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B0AC6" w14:textId="77777777" w:rsidR="00F77B84" w:rsidRPr="003D5BA5" w:rsidRDefault="0001012C" w:rsidP="00217E8B">
      <w:pPr>
        <w:spacing w:after="0" w:line="360" w:lineRule="auto"/>
        <w:jc w:val="right"/>
        <w:rPr>
          <w:rFonts w:ascii="Arial" w:hAnsi="Arial" w:cs="Arial"/>
          <w:b/>
          <w:sz w:val="24"/>
          <w:szCs w:val="24"/>
        </w:rPr>
      </w:pPr>
      <w:r w:rsidRPr="003D5BA5">
        <w:rPr>
          <w:rFonts w:ascii="Arial" w:hAnsi="Arial" w:cs="Arial"/>
          <w:b/>
          <w:sz w:val="24"/>
          <w:szCs w:val="24"/>
        </w:rPr>
        <w:t xml:space="preserve">Mérida, Yucatán a </w:t>
      </w:r>
      <w:r w:rsidR="002B6C0A" w:rsidRPr="003D5BA5">
        <w:rPr>
          <w:rFonts w:ascii="Arial" w:hAnsi="Arial" w:cs="Arial"/>
          <w:b/>
          <w:sz w:val="24"/>
          <w:szCs w:val="24"/>
        </w:rPr>
        <w:t xml:space="preserve">los </w:t>
      </w:r>
      <w:r w:rsidR="00540958">
        <w:rPr>
          <w:rFonts w:ascii="Arial" w:hAnsi="Arial" w:cs="Arial"/>
          <w:b/>
          <w:sz w:val="24"/>
          <w:szCs w:val="24"/>
        </w:rPr>
        <w:t>12</w:t>
      </w:r>
      <w:r w:rsidR="00F77B84" w:rsidRPr="003D5BA5">
        <w:rPr>
          <w:rFonts w:ascii="Arial" w:hAnsi="Arial" w:cs="Arial"/>
          <w:b/>
          <w:sz w:val="24"/>
          <w:szCs w:val="24"/>
        </w:rPr>
        <w:t xml:space="preserve"> de</w:t>
      </w:r>
      <w:r w:rsidR="002B6C0A" w:rsidRPr="003D5BA5">
        <w:rPr>
          <w:rFonts w:ascii="Arial" w:hAnsi="Arial" w:cs="Arial"/>
          <w:b/>
          <w:sz w:val="24"/>
          <w:szCs w:val="24"/>
        </w:rPr>
        <w:t>l mes de</w:t>
      </w:r>
      <w:r w:rsidR="00F77B84" w:rsidRPr="003D5BA5">
        <w:rPr>
          <w:rFonts w:ascii="Arial" w:hAnsi="Arial" w:cs="Arial"/>
          <w:b/>
          <w:sz w:val="24"/>
          <w:szCs w:val="24"/>
        </w:rPr>
        <w:t xml:space="preserve"> </w:t>
      </w:r>
      <w:r w:rsidR="00540958">
        <w:rPr>
          <w:rFonts w:ascii="Arial" w:hAnsi="Arial" w:cs="Arial"/>
          <w:b/>
          <w:sz w:val="24"/>
          <w:szCs w:val="24"/>
        </w:rPr>
        <w:t xml:space="preserve">marzo </w:t>
      </w:r>
      <w:r w:rsidR="00F77B84" w:rsidRPr="003D5BA5">
        <w:rPr>
          <w:rFonts w:ascii="Arial" w:hAnsi="Arial" w:cs="Arial"/>
          <w:b/>
          <w:sz w:val="24"/>
          <w:szCs w:val="24"/>
        </w:rPr>
        <w:t>de</w:t>
      </w:r>
      <w:r w:rsidR="002B6C0A" w:rsidRPr="003D5BA5">
        <w:rPr>
          <w:rFonts w:ascii="Arial" w:hAnsi="Arial" w:cs="Arial"/>
          <w:b/>
          <w:sz w:val="24"/>
          <w:szCs w:val="24"/>
        </w:rPr>
        <w:t>l año</w:t>
      </w:r>
      <w:r w:rsidR="00F77B84" w:rsidRPr="003D5BA5">
        <w:rPr>
          <w:rFonts w:ascii="Arial" w:hAnsi="Arial" w:cs="Arial"/>
          <w:b/>
          <w:sz w:val="24"/>
          <w:szCs w:val="24"/>
        </w:rPr>
        <w:t xml:space="preserve"> 2025</w:t>
      </w:r>
      <w:r w:rsidR="00E9080B" w:rsidRPr="003D5BA5">
        <w:rPr>
          <w:rFonts w:ascii="Arial" w:hAnsi="Arial" w:cs="Arial"/>
          <w:b/>
          <w:sz w:val="24"/>
          <w:szCs w:val="24"/>
        </w:rPr>
        <w:t>.</w:t>
      </w:r>
    </w:p>
    <w:p w14:paraId="04093928" w14:textId="77777777" w:rsidR="00B70C2A" w:rsidRPr="003D5BA5" w:rsidRDefault="00B70C2A" w:rsidP="00217E8B">
      <w:pPr>
        <w:spacing w:after="0" w:line="360" w:lineRule="auto"/>
        <w:jc w:val="right"/>
        <w:rPr>
          <w:rFonts w:ascii="Arial" w:hAnsi="Arial" w:cs="Arial"/>
          <w:b/>
          <w:sz w:val="24"/>
          <w:szCs w:val="24"/>
        </w:rPr>
      </w:pPr>
    </w:p>
    <w:p w14:paraId="70E2644F" w14:textId="77777777" w:rsidR="00FD42C0" w:rsidRDefault="00FD42C0" w:rsidP="00FD42C0">
      <w:pPr>
        <w:jc w:val="both"/>
        <w:rPr>
          <w:rFonts w:ascii="Arial" w:hAnsi="Arial" w:cs="Arial"/>
          <w:b/>
          <w:bCs/>
        </w:rPr>
      </w:pPr>
    </w:p>
    <w:p w14:paraId="382F0E0E" w14:textId="77777777" w:rsidR="00FD42C0" w:rsidRDefault="00FD42C0" w:rsidP="00FD42C0">
      <w:pPr>
        <w:jc w:val="both"/>
        <w:rPr>
          <w:rFonts w:ascii="Arial" w:hAnsi="Arial" w:cs="Arial"/>
          <w:b/>
          <w:bCs/>
        </w:rPr>
      </w:pPr>
    </w:p>
    <w:p w14:paraId="003B0389" w14:textId="77777777" w:rsidR="00FD42C0" w:rsidRPr="00DE3A8F" w:rsidRDefault="00FD42C0" w:rsidP="00FD42C0">
      <w:pPr>
        <w:spacing w:after="0"/>
        <w:jc w:val="both"/>
        <w:rPr>
          <w:rFonts w:ascii="Arial" w:hAnsi="Arial" w:cs="Arial"/>
          <w:b/>
          <w:bCs/>
        </w:rPr>
      </w:pPr>
      <w:r w:rsidRPr="00DE3A8F">
        <w:rPr>
          <w:rFonts w:ascii="Arial" w:hAnsi="Arial" w:cs="Arial"/>
          <w:b/>
          <w:bCs/>
        </w:rPr>
        <w:t xml:space="preserve">DIP. </w:t>
      </w:r>
      <w:r>
        <w:rPr>
          <w:rFonts w:ascii="Arial" w:hAnsi="Arial" w:cs="Arial"/>
          <w:b/>
          <w:bCs/>
        </w:rPr>
        <w:t>CLAUDIA ESTEFANÍA BAEZA MARTÍNEZ</w:t>
      </w:r>
    </w:p>
    <w:p w14:paraId="73034714" w14:textId="77777777" w:rsidR="00FD42C0" w:rsidRPr="00DE3A8F" w:rsidRDefault="00FD42C0" w:rsidP="00FD42C0">
      <w:pPr>
        <w:spacing w:after="0"/>
        <w:jc w:val="both"/>
        <w:rPr>
          <w:rFonts w:ascii="Arial" w:hAnsi="Arial" w:cs="Arial"/>
          <w:b/>
          <w:bCs/>
        </w:rPr>
      </w:pPr>
      <w:r w:rsidRPr="00DE3A8F">
        <w:rPr>
          <w:rFonts w:ascii="Arial" w:hAnsi="Arial" w:cs="Arial"/>
          <w:b/>
          <w:bCs/>
        </w:rPr>
        <w:t>PRESIDENTA DE LA MESA DIRECTIVA</w:t>
      </w:r>
    </w:p>
    <w:p w14:paraId="5FCABFD4" w14:textId="77777777" w:rsidR="00FD42C0" w:rsidRPr="00DE3A8F" w:rsidRDefault="00FD42C0" w:rsidP="00FD42C0">
      <w:pPr>
        <w:spacing w:after="0"/>
        <w:jc w:val="both"/>
        <w:rPr>
          <w:rFonts w:ascii="Arial" w:hAnsi="Arial" w:cs="Arial"/>
          <w:b/>
          <w:bCs/>
        </w:rPr>
      </w:pPr>
      <w:r w:rsidRPr="00DE3A8F">
        <w:rPr>
          <w:rFonts w:ascii="Arial" w:hAnsi="Arial" w:cs="Arial"/>
          <w:b/>
          <w:bCs/>
        </w:rPr>
        <w:t>CONGRESO DEL ESTADO DE YUCATAN</w:t>
      </w:r>
    </w:p>
    <w:p w14:paraId="002E1018" w14:textId="77777777" w:rsidR="00FD42C0" w:rsidRPr="00DE3A8F" w:rsidRDefault="00FD42C0" w:rsidP="00FD42C0">
      <w:pPr>
        <w:spacing w:after="0"/>
        <w:jc w:val="both"/>
        <w:rPr>
          <w:rFonts w:ascii="Arial" w:hAnsi="Arial" w:cs="Arial"/>
          <w:b/>
          <w:bCs/>
        </w:rPr>
      </w:pPr>
      <w:r w:rsidRPr="00DE3A8F">
        <w:rPr>
          <w:rFonts w:ascii="Arial" w:hAnsi="Arial" w:cs="Arial"/>
          <w:b/>
          <w:bCs/>
        </w:rPr>
        <w:t>LXIV LEGISLATURA</w:t>
      </w:r>
    </w:p>
    <w:p w14:paraId="022C27AA" w14:textId="77777777" w:rsidR="00FD42C0" w:rsidRPr="00540F11" w:rsidRDefault="00FD42C0" w:rsidP="00FD42C0">
      <w:pPr>
        <w:spacing w:after="0"/>
        <w:jc w:val="both"/>
        <w:rPr>
          <w:rFonts w:ascii="Arial" w:hAnsi="Arial" w:cs="Arial"/>
          <w:b/>
          <w:bCs/>
        </w:rPr>
      </w:pPr>
      <w:r w:rsidRPr="00DE3A8F">
        <w:rPr>
          <w:rFonts w:ascii="Arial" w:hAnsi="Arial" w:cs="Arial"/>
          <w:b/>
          <w:bCs/>
        </w:rPr>
        <w:t>PRESENTE</w:t>
      </w:r>
    </w:p>
    <w:p w14:paraId="72FA480C" w14:textId="77777777" w:rsidR="005B26CC" w:rsidRDefault="005B26CC" w:rsidP="00217E8B">
      <w:pPr>
        <w:spacing w:after="0" w:line="360" w:lineRule="auto"/>
        <w:rPr>
          <w:rFonts w:ascii="Arial" w:hAnsi="Arial" w:cs="Arial"/>
          <w:sz w:val="24"/>
          <w:szCs w:val="24"/>
        </w:rPr>
      </w:pPr>
    </w:p>
    <w:p w14:paraId="06AAF1C8" w14:textId="77777777" w:rsidR="00FD42C0" w:rsidRPr="003D5BA5" w:rsidRDefault="00FD42C0" w:rsidP="00217E8B">
      <w:pPr>
        <w:spacing w:after="0" w:line="360" w:lineRule="auto"/>
        <w:rPr>
          <w:rFonts w:ascii="Arial" w:hAnsi="Arial" w:cs="Arial"/>
          <w:sz w:val="24"/>
          <w:szCs w:val="24"/>
        </w:rPr>
      </w:pPr>
    </w:p>
    <w:p w14:paraId="670A3BD4" w14:textId="76D6198D" w:rsidR="00B84324" w:rsidRPr="003D5BA5" w:rsidRDefault="00C23BC8" w:rsidP="00217E8B">
      <w:pPr>
        <w:spacing w:after="0" w:line="360" w:lineRule="auto"/>
        <w:jc w:val="both"/>
        <w:rPr>
          <w:rFonts w:ascii="Arial" w:hAnsi="Arial" w:cs="Arial"/>
          <w:sz w:val="24"/>
          <w:szCs w:val="24"/>
        </w:rPr>
      </w:pPr>
      <w:r w:rsidRPr="003D5BA5">
        <w:rPr>
          <w:rFonts w:ascii="Arial" w:hAnsi="Arial" w:cs="Arial"/>
          <w:color w:val="000000" w:themeColor="text1"/>
          <w:sz w:val="24"/>
          <w:szCs w:val="24"/>
        </w:rPr>
        <w:t>Quienes suscribimos</w:t>
      </w:r>
      <w:r w:rsidR="001E26DF" w:rsidRPr="003D5BA5">
        <w:rPr>
          <w:rFonts w:ascii="Arial" w:hAnsi="Arial" w:cs="Arial"/>
          <w:color w:val="000000" w:themeColor="text1"/>
          <w:sz w:val="24"/>
          <w:szCs w:val="24"/>
        </w:rPr>
        <w:t xml:space="preserve">, </w:t>
      </w:r>
      <w:r w:rsidR="00120BD4">
        <w:rPr>
          <w:rFonts w:ascii="Arial" w:hAnsi="Arial" w:cs="Arial"/>
          <w:color w:val="000000" w:themeColor="text1"/>
          <w:sz w:val="24"/>
          <w:szCs w:val="24"/>
        </w:rPr>
        <w:t xml:space="preserve">Diputado Wilmer Manuel Monforte Marfil, </w:t>
      </w:r>
      <w:r w:rsidR="001E26DF" w:rsidRPr="003D5BA5">
        <w:rPr>
          <w:rFonts w:ascii="Arial" w:hAnsi="Arial" w:cs="Arial"/>
          <w:color w:val="000000" w:themeColor="text1"/>
          <w:sz w:val="24"/>
          <w:szCs w:val="24"/>
        </w:rPr>
        <w:t xml:space="preserve">diputadas y diputados </w:t>
      </w:r>
      <w:r w:rsidR="001E26DF" w:rsidRPr="003D5BA5">
        <w:rPr>
          <w:rFonts w:ascii="Arial" w:hAnsi="Arial" w:cs="Arial"/>
          <w:sz w:val="24"/>
          <w:szCs w:val="24"/>
        </w:rPr>
        <w:t xml:space="preserve">integrantes de </w:t>
      </w:r>
      <w:r w:rsidR="002048AF" w:rsidRPr="003D5BA5">
        <w:rPr>
          <w:rFonts w:ascii="Arial" w:hAnsi="Arial" w:cs="Arial"/>
          <w:sz w:val="24"/>
          <w:szCs w:val="24"/>
        </w:rPr>
        <w:t xml:space="preserve">la </w:t>
      </w:r>
      <w:r w:rsidR="0080326E" w:rsidRPr="003D5BA5">
        <w:rPr>
          <w:rFonts w:ascii="Arial" w:hAnsi="Arial" w:cs="Arial"/>
          <w:sz w:val="24"/>
          <w:szCs w:val="24"/>
        </w:rPr>
        <w:t>Fracción Parlamentaria de</w:t>
      </w:r>
      <w:r w:rsidR="00AF2820" w:rsidRPr="003D5BA5">
        <w:rPr>
          <w:rFonts w:ascii="Arial" w:hAnsi="Arial" w:cs="Arial"/>
          <w:sz w:val="24"/>
          <w:szCs w:val="24"/>
        </w:rPr>
        <w:t>l Partido</w:t>
      </w:r>
      <w:r w:rsidR="0080326E" w:rsidRPr="003D5BA5">
        <w:rPr>
          <w:rFonts w:ascii="Arial" w:hAnsi="Arial" w:cs="Arial"/>
          <w:sz w:val="24"/>
          <w:szCs w:val="24"/>
        </w:rPr>
        <w:t xml:space="preserve"> </w:t>
      </w:r>
      <w:r w:rsidR="002A308D" w:rsidRPr="003D5BA5">
        <w:rPr>
          <w:rFonts w:ascii="Arial" w:hAnsi="Arial" w:cs="Arial"/>
          <w:sz w:val="24"/>
          <w:szCs w:val="24"/>
        </w:rPr>
        <w:t>MORENA</w:t>
      </w:r>
      <w:r w:rsidR="0080326E" w:rsidRPr="003D5BA5">
        <w:rPr>
          <w:rFonts w:ascii="Arial" w:hAnsi="Arial" w:cs="Arial"/>
          <w:sz w:val="24"/>
          <w:szCs w:val="24"/>
        </w:rPr>
        <w:t xml:space="preserve">, </w:t>
      </w:r>
      <w:r w:rsidR="00D55626" w:rsidRPr="003D5BA5">
        <w:rPr>
          <w:rFonts w:ascii="Arial" w:hAnsi="Arial" w:cs="Arial"/>
          <w:sz w:val="24"/>
          <w:szCs w:val="24"/>
        </w:rPr>
        <w:t>en ejercicio de la facultad conferida</w:t>
      </w:r>
      <w:r w:rsidR="0080326E" w:rsidRPr="003D5BA5">
        <w:rPr>
          <w:rFonts w:ascii="Arial" w:hAnsi="Arial" w:cs="Arial"/>
          <w:sz w:val="24"/>
          <w:szCs w:val="24"/>
        </w:rPr>
        <w:t xml:space="preserve"> </w:t>
      </w:r>
      <w:r w:rsidR="00F77B84" w:rsidRPr="003D5BA5">
        <w:rPr>
          <w:rFonts w:ascii="Arial" w:hAnsi="Arial" w:cs="Arial"/>
          <w:sz w:val="24"/>
          <w:szCs w:val="24"/>
        </w:rPr>
        <w:t>en</w:t>
      </w:r>
      <w:r w:rsidR="0000020C" w:rsidRPr="003D5BA5">
        <w:rPr>
          <w:rFonts w:ascii="Arial" w:hAnsi="Arial" w:cs="Arial"/>
          <w:sz w:val="24"/>
          <w:szCs w:val="24"/>
        </w:rPr>
        <w:t xml:space="preserve"> el artículo 35, fracción I </w:t>
      </w:r>
      <w:r w:rsidR="00F77B84" w:rsidRPr="003D5BA5">
        <w:rPr>
          <w:rFonts w:ascii="Arial" w:hAnsi="Arial" w:cs="Arial"/>
          <w:sz w:val="24"/>
          <w:szCs w:val="24"/>
        </w:rPr>
        <w:t>de la Constitución Política</w:t>
      </w:r>
      <w:r w:rsidR="0000020C" w:rsidRPr="003D5BA5">
        <w:rPr>
          <w:rFonts w:ascii="Arial" w:hAnsi="Arial" w:cs="Arial"/>
          <w:sz w:val="24"/>
          <w:szCs w:val="24"/>
        </w:rPr>
        <w:t xml:space="preserve">; </w:t>
      </w:r>
      <w:r w:rsidR="00531A5D" w:rsidRPr="003D5BA5">
        <w:rPr>
          <w:rFonts w:ascii="Arial" w:hAnsi="Arial" w:cs="Arial"/>
          <w:sz w:val="24"/>
          <w:szCs w:val="24"/>
        </w:rPr>
        <w:t xml:space="preserve">16 </w:t>
      </w:r>
      <w:r w:rsidR="0000020C" w:rsidRPr="003D5BA5">
        <w:rPr>
          <w:rFonts w:ascii="Arial" w:hAnsi="Arial" w:cs="Arial"/>
          <w:sz w:val="24"/>
          <w:szCs w:val="24"/>
        </w:rPr>
        <w:t xml:space="preserve">y </w:t>
      </w:r>
      <w:r w:rsidR="00531A5D" w:rsidRPr="003D5BA5">
        <w:rPr>
          <w:rFonts w:ascii="Arial" w:hAnsi="Arial" w:cs="Arial"/>
          <w:sz w:val="24"/>
          <w:szCs w:val="24"/>
        </w:rPr>
        <w:t>22</w:t>
      </w:r>
      <w:r w:rsidR="0000020C" w:rsidRPr="003D5BA5">
        <w:rPr>
          <w:rFonts w:ascii="Arial" w:hAnsi="Arial" w:cs="Arial"/>
          <w:sz w:val="24"/>
          <w:szCs w:val="24"/>
        </w:rPr>
        <w:t>, fracción VI</w:t>
      </w:r>
      <w:r w:rsidR="00531A5D" w:rsidRPr="003D5BA5">
        <w:rPr>
          <w:rFonts w:ascii="Arial" w:hAnsi="Arial" w:cs="Arial"/>
          <w:sz w:val="24"/>
          <w:szCs w:val="24"/>
        </w:rPr>
        <w:t xml:space="preserve"> de la Ley de Gobierno del Poder Legislativo; </w:t>
      </w:r>
      <w:r w:rsidR="004331CB" w:rsidRPr="003D5BA5">
        <w:rPr>
          <w:rFonts w:ascii="Arial" w:hAnsi="Arial" w:cs="Arial"/>
          <w:sz w:val="24"/>
          <w:szCs w:val="24"/>
        </w:rPr>
        <w:t>y en</w:t>
      </w:r>
      <w:r w:rsidR="00531A5D" w:rsidRPr="003D5BA5">
        <w:rPr>
          <w:rFonts w:ascii="Arial" w:hAnsi="Arial" w:cs="Arial"/>
          <w:sz w:val="24"/>
          <w:szCs w:val="24"/>
        </w:rPr>
        <w:t xml:space="preserve"> los artículo</w:t>
      </w:r>
      <w:r w:rsidR="0000020C" w:rsidRPr="003D5BA5">
        <w:rPr>
          <w:rFonts w:ascii="Arial" w:hAnsi="Arial" w:cs="Arial"/>
          <w:sz w:val="24"/>
          <w:szCs w:val="24"/>
        </w:rPr>
        <w:t>s</w:t>
      </w:r>
      <w:r w:rsidR="00531A5D" w:rsidRPr="003D5BA5">
        <w:rPr>
          <w:rFonts w:ascii="Arial" w:hAnsi="Arial" w:cs="Arial"/>
          <w:sz w:val="24"/>
          <w:szCs w:val="24"/>
        </w:rPr>
        <w:t xml:space="preserve"> 68 y 69 del Reglamento de la Ley de Gobierno del Poder Legislativo, </w:t>
      </w:r>
      <w:r w:rsidR="0000020C" w:rsidRPr="003D5BA5">
        <w:rPr>
          <w:rFonts w:ascii="Arial" w:hAnsi="Arial" w:cs="Arial"/>
          <w:sz w:val="24"/>
          <w:szCs w:val="24"/>
        </w:rPr>
        <w:t xml:space="preserve">todas </w:t>
      </w:r>
      <w:r w:rsidR="00531A5D" w:rsidRPr="003D5BA5">
        <w:rPr>
          <w:rFonts w:ascii="Arial" w:hAnsi="Arial" w:cs="Arial"/>
          <w:sz w:val="24"/>
          <w:szCs w:val="24"/>
        </w:rPr>
        <w:t>del Estado de Yucatán</w:t>
      </w:r>
      <w:r w:rsidR="00B70C2A" w:rsidRPr="003D5BA5">
        <w:rPr>
          <w:rFonts w:ascii="Arial" w:hAnsi="Arial" w:cs="Arial"/>
          <w:sz w:val="24"/>
          <w:szCs w:val="24"/>
        </w:rPr>
        <w:t>,</w:t>
      </w:r>
      <w:r w:rsidR="00531A5D" w:rsidRPr="003D5BA5">
        <w:rPr>
          <w:rFonts w:ascii="Arial" w:hAnsi="Arial" w:cs="Arial"/>
          <w:sz w:val="24"/>
          <w:szCs w:val="24"/>
        </w:rPr>
        <w:t xml:space="preserve"> </w:t>
      </w:r>
      <w:r w:rsidR="00B70C2A" w:rsidRPr="003D5BA5">
        <w:rPr>
          <w:rFonts w:ascii="Arial" w:hAnsi="Arial" w:cs="Arial"/>
          <w:sz w:val="24"/>
          <w:szCs w:val="24"/>
        </w:rPr>
        <w:t>sometemos a consideración de esta Honorable Soberanía, la</w:t>
      </w:r>
      <w:r w:rsidR="00B70C2A" w:rsidRPr="003D5BA5">
        <w:rPr>
          <w:rFonts w:ascii="Arial" w:hAnsi="Arial" w:cs="Arial"/>
          <w:b/>
          <w:bCs/>
          <w:sz w:val="24"/>
          <w:szCs w:val="24"/>
        </w:rPr>
        <w:t xml:space="preserve"> </w:t>
      </w:r>
      <w:r w:rsidR="00120BD4">
        <w:rPr>
          <w:rFonts w:ascii="Arial" w:hAnsi="Arial" w:cs="Arial"/>
          <w:b/>
          <w:bCs/>
          <w:sz w:val="24"/>
          <w:szCs w:val="24"/>
        </w:rPr>
        <w:t>INICIATIVA CON PROYECTO DE DECRETO POR EL QUE SE EXPIDE LA LEY DE FOMENTO Y PROTECCIÓN DEL MAÍZ NATIVO DEL ESTADO DE YUCATÁN Y SE REFORMA LA LEY DE DESARROLLO RURAL SUSTENTABLE DEL ESTADO DE YUCATÁN PARA LA PROTECCIÓN Y FOMENTO DEL MAÍZ NATIVO</w:t>
      </w:r>
      <w:r w:rsidR="00B70C2A" w:rsidRPr="003D5BA5">
        <w:rPr>
          <w:rFonts w:ascii="Arial" w:hAnsi="Arial" w:cs="Arial"/>
          <w:b/>
          <w:bCs/>
          <w:sz w:val="24"/>
          <w:szCs w:val="24"/>
        </w:rPr>
        <w:t xml:space="preserve">, </w:t>
      </w:r>
      <w:r w:rsidR="00B70C2A" w:rsidRPr="003D5BA5">
        <w:rPr>
          <w:rFonts w:ascii="Arial" w:hAnsi="Arial" w:cs="Arial"/>
          <w:sz w:val="24"/>
          <w:szCs w:val="24"/>
        </w:rPr>
        <w:t>al tenor de la siguiente</w:t>
      </w:r>
      <w:r w:rsidR="0024792C" w:rsidRPr="003D5BA5">
        <w:rPr>
          <w:rFonts w:ascii="Arial" w:hAnsi="Arial" w:cs="Arial"/>
          <w:sz w:val="24"/>
          <w:szCs w:val="24"/>
        </w:rPr>
        <w:t xml:space="preserve">, </w:t>
      </w:r>
    </w:p>
    <w:p w14:paraId="0EA61A5F" w14:textId="77777777" w:rsidR="00964E0F" w:rsidRPr="003D5BA5" w:rsidRDefault="00964E0F" w:rsidP="00217E8B">
      <w:pPr>
        <w:spacing w:after="0" w:line="360" w:lineRule="auto"/>
        <w:jc w:val="center"/>
        <w:rPr>
          <w:rFonts w:ascii="Arial" w:hAnsi="Arial" w:cs="Arial"/>
          <w:b/>
          <w:sz w:val="24"/>
          <w:szCs w:val="24"/>
        </w:rPr>
      </w:pPr>
    </w:p>
    <w:p w14:paraId="154E66A3" w14:textId="77777777" w:rsidR="00F83C17" w:rsidRDefault="00FD42C0" w:rsidP="00FD42C0">
      <w:pPr>
        <w:spacing w:after="0" w:line="360" w:lineRule="auto"/>
        <w:jc w:val="center"/>
        <w:rPr>
          <w:rFonts w:ascii="Arial" w:hAnsi="Arial" w:cs="Arial"/>
          <w:b/>
          <w:sz w:val="24"/>
          <w:szCs w:val="24"/>
        </w:rPr>
      </w:pPr>
      <w:r>
        <w:rPr>
          <w:rFonts w:ascii="Arial" w:hAnsi="Arial" w:cs="Arial"/>
          <w:b/>
          <w:sz w:val="24"/>
          <w:szCs w:val="24"/>
        </w:rPr>
        <w:t>EXPOSICIÓN DE MOTIVOS</w:t>
      </w:r>
    </w:p>
    <w:p w14:paraId="7BC4308F" w14:textId="77777777" w:rsidR="00FD42C0" w:rsidRPr="003D5BA5" w:rsidRDefault="00FD42C0" w:rsidP="00FD42C0">
      <w:pPr>
        <w:spacing w:after="0" w:line="360" w:lineRule="auto"/>
        <w:jc w:val="center"/>
        <w:rPr>
          <w:rFonts w:ascii="Arial" w:hAnsi="Arial" w:cs="Arial"/>
          <w:b/>
          <w:sz w:val="24"/>
          <w:szCs w:val="24"/>
        </w:rPr>
      </w:pPr>
    </w:p>
    <w:p w14:paraId="3087EABE" w14:textId="77777777" w:rsidR="009F4552" w:rsidRPr="003D5BA5" w:rsidRDefault="002048AF" w:rsidP="002048AF">
      <w:pPr>
        <w:spacing w:after="0" w:line="360" w:lineRule="auto"/>
        <w:ind w:firstLine="709"/>
        <w:jc w:val="both"/>
        <w:rPr>
          <w:rFonts w:ascii="Arial" w:hAnsi="Arial" w:cs="Arial"/>
          <w:bCs/>
          <w:sz w:val="24"/>
          <w:szCs w:val="24"/>
        </w:rPr>
      </w:pPr>
      <w:r w:rsidRPr="003D5BA5">
        <w:rPr>
          <w:rFonts w:ascii="Arial" w:hAnsi="Arial" w:cs="Arial"/>
          <w:bCs/>
          <w:sz w:val="24"/>
          <w:szCs w:val="24"/>
        </w:rPr>
        <w:t xml:space="preserve">En México el maíz es mucho más que una simple planta; es un símbolo que enclaustra una riqueza cultural y espiritual incomparable. Su significado va más allá de su valor económico, ya que representa el lazo profundo y </w:t>
      </w:r>
      <w:r w:rsidR="00257AFC" w:rsidRPr="003D5BA5">
        <w:rPr>
          <w:rFonts w:ascii="Arial" w:hAnsi="Arial" w:cs="Arial"/>
          <w:bCs/>
          <w:sz w:val="24"/>
          <w:szCs w:val="24"/>
        </w:rPr>
        <w:t>patrimonial</w:t>
      </w:r>
      <w:r w:rsidRPr="003D5BA5">
        <w:rPr>
          <w:rFonts w:ascii="Arial" w:hAnsi="Arial" w:cs="Arial"/>
          <w:bCs/>
          <w:sz w:val="24"/>
          <w:szCs w:val="24"/>
        </w:rPr>
        <w:t xml:space="preserve"> entre el pueblo mexicano, su tierra </w:t>
      </w:r>
      <w:r w:rsidR="00DC03A9">
        <w:rPr>
          <w:rFonts w:ascii="Arial" w:hAnsi="Arial" w:cs="Arial"/>
          <w:bCs/>
          <w:sz w:val="24"/>
          <w:szCs w:val="24"/>
        </w:rPr>
        <w:t xml:space="preserve">y su </w:t>
      </w:r>
      <w:r w:rsidRPr="003D5BA5">
        <w:rPr>
          <w:rFonts w:ascii="Arial" w:hAnsi="Arial" w:cs="Arial"/>
          <w:bCs/>
          <w:sz w:val="24"/>
          <w:szCs w:val="24"/>
        </w:rPr>
        <w:t>historia, siendo el corazón de su gastronomía, su cosmovisión y sus tradiciones.</w:t>
      </w:r>
    </w:p>
    <w:p w14:paraId="69453A30" w14:textId="77777777" w:rsidR="002048AF" w:rsidRPr="003D5BA5" w:rsidRDefault="002048AF" w:rsidP="00217E8B">
      <w:pPr>
        <w:spacing w:after="0" w:line="360" w:lineRule="auto"/>
        <w:jc w:val="both"/>
        <w:rPr>
          <w:rFonts w:ascii="Arial" w:hAnsi="Arial" w:cs="Arial"/>
          <w:bCs/>
          <w:sz w:val="24"/>
          <w:szCs w:val="24"/>
          <w:lang w:val="es-MX"/>
        </w:rPr>
      </w:pPr>
    </w:p>
    <w:p w14:paraId="1FD62200" w14:textId="77777777" w:rsidR="009F4552" w:rsidRPr="003D5BA5" w:rsidRDefault="009F4552" w:rsidP="00217E8B">
      <w:pPr>
        <w:spacing w:after="0" w:line="360" w:lineRule="auto"/>
        <w:ind w:firstLine="708"/>
        <w:jc w:val="both"/>
        <w:rPr>
          <w:rFonts w:ascii="Arial" w:hAnsi="Arial" w:cs="Arial"/>
          <w:bCs/>
          <w:sz w:val="24"/>
          <w:szCs w:val="24"/>
          <w:lang w:val="es-MX"/>
        </w:rPr>
      </w:pPr>
      <w:r w:rsidRPr="003D5BA5">
        <w:rPr>
          <w:rFonts w:ascii="Arial" w:hAnsi="Arial" w:cs="Arial"/>
          <w:bCs/>
          <w:sz w:val="24"/>
          <w:szCs w:val="24"/>
          <w:lang w:val="es-MX"/>
        </w:rPr>
        <w:lastRenderedPageBreak/>
        <w:t xml:space="preserve">El maíz forma parte de nuestra alimentación diaria, </w:t>
      </w:r>
      <w:r w:rsidR="00DC03A9">
        <w:rPr>
          <w:rFonts w:ascii="Arial" w:hAnsi="Arial" w:cs="Arial"/>
          <w:bCs/>
          <w:sz w:val="24"/>
          <w:szCs w:val="24"/>
          <w:lang w:val="es-MX"/>
        </w:rPr>
        <w:t xml:space="preserve">ya que </w:t>
      </w:r>
      <w:r w:rsidRPr="003D5BA5">
        <w:rPr>
          <w:rFonts w:ascii="Arial" w:hAnsi="Arial" w:cs="Arial"/>
          <w:bCs/>
          <w:sz w:val="24"/>
          <w:szCs w:val="24"/>
          <w:lang w:val="es-MX"/>
        </w:rPr>
        <w:t>es el cultivo de mayor presencia en nuestro país</w:t>
      </w:r>
      <w:r w:rsidR="00DC03A9">
        <w:rPr>
          <w:rFonts w:ascii="Arial" w:hAnsi="Arial" w:cs="Arial"/>
          <w:bCs/>
          <w:sz w:val="24"/>
          <w:szCs w:val="24"/>
          <w:lang w:val="es-MX"/>
        </w:rPr>
        <w:t xml:space="preserve">, </w:t>
      </w:r>
      <w:proofErr w:type="gramStart"/>
      <w:r w:rsidR="00DC03A9">
        <w:rPr>
          <w:rFonts w:ascii="Arial" w:hAnsi="Arial" w:cs="Arial"/>
          <w:bCs/>
          <w:sz w:val="24"/>
          <w:szCs w:val="24"/>
          <w:lang w:val="es-MX"/>
        </w:rPr>
        <w:t>y</w:t>
      </w:r>
      <w:proofErr w:type="gramEnd"/>
      <w:r w:rsidR="002C0C4A" w:rsidRPr="003D5BA5">
        <w:rPr>
          <w:rFonts w:ascii="Arial" w:hAnsi="Arial" w:cs="Arial"/>
          <w:bCs/>
          <w:sz w:val="24"/>
          <w:szCs w:val="24"/>
          <w:lang w:val="es-MX"/>
        </w:rPr>
        <w:t xml:space="preserve"> por ende</w:t>
      </w:r>
      <w:r w:rsidR="00DC03A9">
        <w:rPr>
          <w:rFonts w:ascii="Arial" w:hAnsi="Arial" w:cs="Arial"/>
          <w:bCs/>
          <w:sz w:val="24"/>
          <w:szCs w:val="24"/>
          <w:lang w:val="es-MX"/>
        </w:rPr>
        <w:t>,</w:t>
      </w:r>
      <w:r w:rsidR="002C0C4A" w:rsidRPr="003D5BA5">
        <w:rPr>
          <w:rFonts w:ascii="Arial" w:hAnsi="Arial" w:cs="Arial"/>
          <w:bCs/>
          <w:sz w:val="24"/>
          <w:szCs w:val="24"/>
          <w:lang w:val="es-MX"/>
        </w:rPr>
        <w:t xml:space="preserve"> </w:t>
      </w:r>
      <w:r w:rsidR="00A41F3F" w:rsidRPr="003D5BA5">
        <w:rPr>
          <w:rFonts w:ascii="Arial" w:hAnsi="Arial" w:cs="Arial"/>
          <w:bCs/>
          <w:sz w:val="24"/>
          <w:szCs w:val="24"/>
          <w:lang w:val="es-MX"/>
        </w:rPr>
        <w:t xml:space="preserve">en el </w:t>
      </w:r>
      <w:r w:rsidR="00BB5D49" w:rsidRPr="003D5BA5">
        <w:rPr>
          <w:rFonts w:ascii="Arial" w:hAnsi="Arial" w:cs="Arial"/>
          <w:bCs/>
          <w:sz w:val="24"/>
          <w:szCs w:val="24"/>
          <w:lang w:val="es-MX"/>
        </w:rPr>
        <w:t>estado de Yucatán</w:t>
      </w:r>
      <w:r w:rsidRPr="003D5BA5">
        <w:rPr>
          <w:rFonts w:ascii="Arial" w:hAnsi="Arial" w:cs="Arial"/>
          <w:bCs/>
          <w:sz w:val="24"/>
          <w:szCs w:val="24"/>
          <w:lang w:val="es-MX"/>
        </w:rPr>
        <w:t xml:space="preserve">, </w:t>
      </w:r>
      <w:r w:rsidR="00DC03A9">
        <w:rPr>
          <w:rFonts w:ascii="Arial" w:hAnsi="Arial" w:cs="Arial"/>
          <w:bCs/>
          <w:sz w:val="24"/>
          <w:szCs w:val="24"/>
          <w:lang w:val="es-MX"/>
        </w:rPr>
        <w:t xml:space="preserve">donde se constituye también </w:t>
      </w:r>
      <w:r w:rsidR="00B5279F" w:rsidRPr="003D5BA5">
        <w:rPr>
          <w:rFonts w:ascii="Arial" w:hAnsi="Arial" w:cs="Arial"/>
          <w:bCs/>
          <w:sz w:val="24"/>
          <w:szCs w:val="24"/>
          <w:lang w:val="es-MX"/>
        </w:rPr>
        <w:t xml:space="preserve">como </w:t>
      </w:r>
      <w:r w:rsidRPr="003D5BA5">
        <w:rPr>
          <w:rFonts w:ascii="Arial" w:hAnsi="Arial" w:cs="Arial"/>
          <w:bCs/>
          <w:sz w:val="24"/>
          <w:szCs w:val="24"/>
          <w:lang w:val="es-MX"/>
        </w:rPr>
        <w:t>un insumo para la ganadería</w:t>
      </w:r>
      <w:r w:rsidR="00DC03A9">
        <w:rPr>
          <w:rFonts w:ascii="Arial" w:hAnsi="Arial" w:cs="Arial"/>
          <w:bCs/>
          <w:sz w:val="24"/>
          <w:szCs w:val="24"/>
          <w:lang w:val="es-MX"/>
        </w:rPr>
        <w:t>. G</w:t>
      </w:r>
      <w:r w:rsidR="00692A55" w:rsidRPr="003D5BA5">
        <w:rPr>
          <w:rFonts w:ascii="Arial" w:hAnsi="Arial" w:cs="Arial"/>
          <w:bCs/>
          <w:sz w:val="24"/>
          <w:szCs w:val="24"/>
          <w:lang w:val="es-MX"/>
        </w:rPr>
        <w:t>racias a los avances</w:t>
      </w:r>
      <w:r w:rsidR="00DC03A9">
        <w:rPr>
          <w:rFonts w:ascii="Arial" w:hAnsi="Arial" w:cs="Arial"/>
          <w:bCs/>
          <w:sz w:val="24"/>
          <w:szCs w:val="24"/>
          <w:lang w:val="es-MX"/>
        </w:rPr>
        <w:t xml:space="preserve"> </w:t>
      </w:r>
      <w:r w:rsidR="00692A55" w:rsidRPr="003D5BA5">
        <w:rPr>
          <w:rFonts w:ascii="Arial" w:hAnsi="Arial" w:cs="Arial"/>
          <w:bCs/>
          <w:sz w:val="24"/>
          <w:szCs w:val="24"/>
          <w:lang w:val="es-MX"/>
        </w:rPr>
        <w:t>tecnol</w:t>
      </w:r>
      <w:r w:rsidR="00DC03A9">
        <w:rPr>
          <w:rFonts w:ascii="Arial" w:hAnsi="Arial" w:cs="Arial"/>
          <w:bCs/>
          <w:sz w:val="24"/>
          <w:szCs w:val="24"/>
          <w:lang w:val="es-MX"/>
        </w:rPr>
        <w:t>ógicos</w:t>
      </w:r>
      <w:r w:rsidR="00692A55" w:rsidRPr="003D5BA5">
        <w:rPr>
          <w:rFonts w:ascii="Arial" w:hAnsi="Arial" w:cs="Arial"/>
          <w:bCs/>
          <w:sz w:val="24"/>
          <w:szCs w:val="24"/>
          <w:lang w:val="es-MX"/>
        </w:rPr>
        <w:t xml:space="preserve">, el maíz es fuente de una </w:t>
      </w:r>
      <w:r w:rsidR="00A24DBC" w:rsidRPr="003D5BA5">
        <w:rPr>
          <w:rFonts w:ascii="Arial" w:hAnsi="Arial" w:cs="Arial"/>
          <w:bCs/>
          <w:sz w:val="24"/>
          <w:szCs w:val="24"/>
          <w:lang w:val="es-MX"/>
        </w:rPr>
        <w:t>obtención</w:t>
      </w:r>
      <w:r w:rsidR="00692A55" w:rsidRPr="003D5BA5">
        <w:rPr>
          <w:rFonts w:ascii="Arial" w:hAnsi="Arial" w:cs="Arial"/>
          <w:bCs/>
          <w:sz w:val="24"/>
          <w:szCs w:val="24"/>
          <w:lang w:val="es-MX"/>
        </w:rPr>
        <w:t xml:space="preserve"> de diversos bienes y productos industriales tales como alimentos, forrajes, plásticos, pinturas, adhesivos, combustibles, refrescos, etc., </w:t>
      </w:r>
      <w:r w:rsidRPr="003D5BA5">
        <w:rPr>
          <w:rFonts w:ascii="Arial" w:hAnsi="Arial" w:cs="Arial"/>
          <w:bCs/>
          <w:sz w:val="24"/>
          <w:szCs w:val="24"/>
          <w:lang w:val="es-MX"/>
        </w:rPr>
        <w:t>por lo que, desde el punto de vista alimentario, económico, político y social, es el cultivo agrícola más importante</w:t>
      </w:r>
      <w:r w:rsidR="00FB47FB" w:rsidRPr="003D5BA5">
        <w:rPr>
          <w:rFonts w:ascii="Arial" w:hAnsi="Arial" w:cs="Arial"/>
          <w:bCs/>
          <w:sz w:val="24"/>
          <w:szCs w:val="24"/>
          <w:lang w:val="es-MX"/>
        </w:rPr>
        <w:t xml:space="preserve"> en </w:t>
      </w:r>
      <w:r w:rsidR="00CF0E55" w:rsidRPr="003D5BA5">
        <w:rPr>
          <w:rFonts w:ascii="Arial" w:hAnsi="Arial" w:cs="Arial"/>
          <w:bCs/>
          <w:sz w:val="24"/>
          <w:szCs w:val="24"/>
          <w:lang w:val="es-MX"/>
        </w:rPr>
        <w:t>todo el territorio mexicano</w:t>
      </w:r>
      <w:r w:rsidRPr="003D5BA5">
        <w:rPr>
          <w:rFonts w:ascii="Arial" w:hAnsi="Arial" w:cs="Arial"/>
          <w:bCs/>
          <w:sz w:val="24"/>
          <w:szCs w:val="24"/>
          <w:lang w:val="es-MX"/>
        </w:rPr>
        <w:t>.</w:t>
      </w:r>
    </w:p>
    <w:p w14:paraId="74E31650" w14:textId="77777777" w:rsidR="005150C7" w:rsidRPr="003D5BA5" w:rsidRDefault="005150C7" w:rsidP="00217E8B">
      <w:pPr>
        <w:spacing w:after="0" w:line="360" w:lineRule="auto"/>
        <w:jc w:val="both"/>
        <w:rPr>
          <w:rFonts w:ascii="Arial" w:hAnsi="Arial" w:cs="Arial"/>
          <w:bCs/>
          <w:sz w:val="24"/>
          <w:szCs w:val="24"/>
          <w:lang w:val="es-MX"/>
        </w:rPr>
      </w:pPr>
    </w:p>
    <w:p w14:paraId="46DC03BB" w14:textId="77777777" w:rsidR="00144549" w:rsidRPr="003D5BA5" w:rsidRDefault="00E7291C" w:rsidP="00217E8B">
      <w:pPr>
        <w:spacing w:after="0" w:line="360" w:lineRule="auto"/>
        <w:ind w:firstLine="708"/>
        <w:jc w:val="both"/>
        <w:rPr>
          <w:rFonts w:ascii="Arial" w:hAnsi="Arial" w:cs="Arial"/>
          <w:bCs/>
          <w:sz w:val="24"/>
          <w:szCs w:val="24"/>
          <w:lang w:val="es-MX"/>
        </w:rPr>
      </w:pPr>
      <w:r w:rsidRPr="003D5BA5">
        <w:rPr>
          <w:rFonts w:ascii="Arial" w:hAnsi="Arial" w:cs="Arial"/>
          <w:bCs/>
          <w:sz w:val="24"/>
          <w:szCs w:val="24"/>
          <w:lang w:val="es-MX"/>
        </w:rPr>
        <w:t>Además,</w:t>
      </w:r>
      <w:r w:rsidR="00E6036D" w:rsidRPr="003D5BA5">
        <w:rPr>
          <w:rFonts w:ascii="Arial" w:hAnsi="Arial" w:cs="Arial"/>
          <w:bCs/>
          <w:sz w:val="24"/>
          <w:szCs w:val="24"/>
          <w:lang w:val="es-MX"/>
        </w:rPr>
        <w:t xml:space="preserve"> </w:t>
      </w:r>
      <w:r w:rsidR="00527A3C" w:rsidRPr="003D5BA5">
        <w:rPr>
          <w:rFonts w:ascii="Arial" w:hAnsi="Arial" w:cs="Arial"/>
          <w:bCs/>
          <w:sz w:val="24"/>
          <w:szCs w:val="24"/>
          <w:lang w:val="es-MX"/>
        </w:rPr>
        <w:t>México no s</w:t>
      </w:r>
      <w:r w:rsidR="007C299E" w:rsidRPr="003D5BA5">
        <w:rPr>
          <w:rFonts w:ascii="Arial" w:hAnsi="Arial" w:cs="Arial"/>
          <w:bCs/>
          <w:sz w:val="24"/>
          <w:szCs w:val="24"/>
          <w:lang w:val="es-MX"/>
        </w:rPr>
        <w:t>ó</w:t>
      </w:r>
      <w:r w:rsidR="00527A3C" w:rsidRPr="003D5BA5">
        <w:rPr>
          <w:rFonts w:ascii="Arial" w:hAnsi="Arial" w:cs="Arial"/>
          <w:bCs/>
          <w:sz w:val="24"/>
          <w:szCs w:val="24"/>
          <w:lang w:val="es-MX"/>
        </w:rPr>
        <w:t>lo es considerado el centro de origen del maíz</w:t>
      </w:r>
      <w:r w:rsidR="00256152" w:rsidRPr="003D5BA5">
        <w:rPr>
          <w:rFonts w:ascii="Arial" w:hAnsi="Arial" w:cs="Arial"/>
          <w:bCs/>
          <w:sz w:val="24"/>
          <w:szCs w:val="24"/>
          <w:lang w:val="es-MX"/>
        </w:rPr>
        <w:t xml:space="preserve">, </w:t>
      </w:r>
      <w:r w:rsidR="00527A3C" w:rsidRPr="003D5BA5">
        <w:rPr>
          <w:rFonts w:ascii="Arial" w:hAnsi="Arial" w:cs="Arial"/>
          <w:bCs/>
          <w:sz w:val="24"/>
          <w:szCs w:val="24"/>
          <w:lang w:val="es-MX"/>
        </w:rPr>
        <w:t xml:space="preserve">sino también de su diversificación, señalando que su origen, domesticación y dispersión </w:t>
      </w:r>
      <w:r w:rsidR="00DC03A9">
        <w:rPr>
          <w:rFonts w:ascii="Arial" w:hAnsi="Arial" w:cs="Arial"/>
          <w:bCs/>
          <w:sz w:val="24"/>
          <w:szCs w:val="24"/>
          <w:lang w:val="es-MX"/>
        </w:rPr>
        <w:t>encuentra sus inicios en e</w:t>
      </w:r>
      <w:r w:rsidR="00527A3C" w:rsidRPr="003D5BA5">
        <w:rPr>
          <w:rFonts w:ascii="Arial" w:hAnsi="Arial" w:cs="Arial"/>
          <w:bCs/>
          <w:sz w:val="24"/>
          <w:szCs w:val="24"/>
          <w:lang w:val="es-MX"/>
        </w:rPr>
        <w:t xml:space="preserve">l </w:t>
      </w:r>
      <w:r w:rsidR="00972D49" w:rsidRPr="003D5BA5">
        <w:rPr>
          <w:rFonts w:ascii="Arial" w:hAnsi="Arial" w:cs="Arial"/>
          <w:bCs/>
          <w:sz w:val="24"/>
          <w:szCs w:val="24"/>
          <w:lang w:val="es-MX"/>
        </w:rPr>
        <w:t>teocintle</w:t>
      </w:r>
      <w:r w:rsidR="002E2FEC">
        <w:rPr>
          <w:rStyle w:val="Refdenotaalpie"/>
          <w:rFonts w:ascii="Arial" w:hAnsi="Arial" w:cs="Arial"/>
          <w:bCs/>
          <w:sz w:val="24"/>
          <w:szCs w:val="24"/>
          <w:lang w:val="es-MX"/>
        </w:rPr>
        <w:footnoteReference w:id="1"/>
      </w:r>
      <w:r w:rsidR="00972D49" w:rsidRPr="003D5BA5">
        <w:rPr>
          <w:rFonts w:ascii="Arial" w:hAnsi="Arial" w:cs="Arial"/>
          <w:bCs/>
          <w:sz w:val="24"/>
          <w:szCs w:val="24"/>
          <w:lang w:val="es-MX"/>
        </w:rPr>
        <w:t>, hierba silvestre que al ser recolectada, cultivada y seleccionada por nuestros antepasados dio origen al maíz que conocemos actualmente</w:t>
      </w:r>
      <w:r w:rsidR="00DC03A9">
        <w:rPr>
          <w:rFonts w:ascii="Arial" w:hAnsi="Arial" w:cs="Arial"/>
          <w:bCs/>
          <w:sz w:val="24"/>
          <w:szCs w:val="24"/>
          <w:lang w:val="es-MX"/>
        </w:rPr>
        <w:t>. D</w:t>
      </w:r>
      <w:r w:rsidR="00972D49" w:rsidRPr="003D5BA5">
        <w:rPr>
          <w:rFonts w:ascii="Arial" w:hAnsi="Arial" w:cs="Arial"/>
          <w:bCs/>
          <w:sz w:val="24"/>
          <w:szCs w:val="24"/>
          <w:lang w:val="es-MX"/>
        </w:rPr>
        <w:t xml:space="preserve">icho </w:t>
      </w:r>
      <w:r w:rsidR="00527A3C" w:rsidRPr="003D5BA5">
        <w:rPr>
          <w:rFonts w:ascii="Arial" w:hAnsi="Arial" w:cs="Arial"/>
          <w:bCs/>
          <w:sz w:val="24"/>
          <w:szCs w:val="24"/>
          <w:lang w:val="es-MX"/>
        </w:rPr>
        <w:t>ancestro silvestre dire</w:t>
      </w:r>
      <w:r w:rsidR="00DC03A9">
        <w:rPr>
          <w:rFonts w:ascii="Arial" w:hAnsi="Arial" w:cs="Arial"/>
          <w:bCs/>
          <w:sz w:val="24"/>
          <w:szCs w:val="24"/>
          <w:lang w:val="es-MX"/>
        </w:rPr>
        <w:t>cto</w:t>
      </w:r>
      <w:r w:rsidR="00527A3C" w:rsidRPr="003D5BA5">
        <w:rPr>
          <w:rFonts w:ascii="Arial" w:hAnsi="Arial" w:cs="Arial"/>
          <w:bCs/>
          <w:sz w:val="24"/>
          <w:szCs w:val="24"/>
          <w:lang w:val="es-MX"/>
        </w:rPr>
        <w:t xml:space="preserve"> data</w:t>
      </w:r>
      <w:r w:rsidR="00972D49" w:rsidRPr="003D5BA5">
        <w:rPr>
          <w:rFonts w:ascii="Arial" w:hAnsi="Arial" w:cs="Arial"/>
          <w:bCs/>
          <w:sz w:val="24"/>
          <w:szCs w:val="24"/>
          <w:lang w:val="es-MX"/>
        </w:rPr>
        <w:t xml:space="preserve"> </w:t>
      </w:r>
      <w:r w:rsidR="00527A3C" w:rsidRPr="003D5BA5">
        <w:rPr>
          <w:rFonts w:ascii="Arial" w:hAnsi="Arial" w:cs="Arial"/>
          <w:bCs/>
          <w:sz w:val="24"/>
          <w:szCs w:val="24"/>
          <w:lang w:val="es-MX"/>
        </w:rPr>
        <w:t>de hace cerca de 10,000 años</w:t>
      </w:r>
      <w:r w:rsidR="00945F9A">
        <w:rPr>
          <w:rStyle w:val="Refdenotaalpie"/>
          <w:rFonts w:ascii="Arial" w:hAnsi="Arial" w:cs="Arial"/>
          <w:bCs/>
          <w:sz w:val="24"/>
          <w:szCs w:val="24"/>
          <w:lang w:val="es-MX"/>
        </w:rPr>
        <w:footnoteReference w:id="2"/>
      </w:r>
      <w:r w:rsidR="00827AF2" w:rsidRPr="003D5BA5">
        <w:rPr>
          <w:rFonts w:ascii="Arial" w:hAnsi="Arial" w:cs="Arial"/>
          <w:bCs/>
          <w:sz w:val="24"/>
          <w:szCs w:val="24"/>
          <w:lang w:val="es-MX"/>
        </w:rPr>
        <w:t xml:space="preserve">, ya que </w:t>
      </w:r>
      <w:r w:rsidR="00DC03A9">
        <w:rPr>
          <w:rFonts w:ascii="Arial" w:hAnsi="Arial" w:cs="Arial"/>
          <w:bCs/>
          <w:sz w:val="24"/>
          <w:szCs w:val="24"/>
          <w:lang w:val="es-MX"/>
        </w:rPr>
        <w:t xml:space="preserve">fueron </w:t>
      </w:r>
      <w:r w:rsidR="00827AF2" w:rsidRPr="003D5BA5">
        <w:rPr>
          <w:rFonts w:ascii="Arial" w:hAnsi="Arial" w:cs="Arial"/>
          <w:bCs/>
          <w:sz w:val="24"/>
          <w:szCs w:val="24"/>
          <w:lang w:val="es-MX"/>
        </w:rPr>
        <w:t xml:space="preserve">nuestras civilizaciones antepasadas como </w:t>
      </w:r>
      <w:r w:rsidR="00C53964" w:rsidRPr="003D5BA5">
        <w:rPr>
          <w:rFonts w:ascii="Arial" w:hAnsi="Arial" w:cs="Arial"/>
          <w:bCs/>
          <w:sz w:val="24"/>
          <w:szCs w:val="24"/>
          <w:lang w:val="es-MX"/>
        </w:rPr>
        <w:t xml:space="preserve">los </w:t>
      </w:r>
      <w:r w:rsidR="00144549" w:rsidRPr="003D5BA5">
        <w:rPr>
          <w:rFonts w:ascii="Arial" w:hAnsi="Arial" w:cs="Arial"/>
          <w:bCs/>
          <w:sz w:val="24"/>
          <w:szCs w:val="24"/>
          <w:lang w:val="es-MX"/>
        </w:rPr>
        <w:t xml:space="preserve">Aztecas, Mayas, Zapotecas, Mixtecas, Purépechas, Totonacas, Mazatecas, Chinantecas, Zoques, </w:t>
      </w:r>
      <w:r w:rsidR="0010743B" w:rsidRPr="003D5BA5">
        <w:rPr>
          <w:rFonts w:ascii="Arial" w:hAnsi="Arial" w:cs="Arial"/>
          <w:bCs/>
          <w:sz w:val="24"/>
          <w:szCs w:val="24"/>
          <w:lang w:val="es-MX"/>
        </w:rPr>
        <w:t xml:space="preserve">entre otras civilizaciones ancestrales, </w:t>
      </w:r>
      <w:r w:rsidR="00DD7451" w:rsidRPr="003D5BA5">
        <w:rPr>
          <w:rFonts w:ascii="Arial" w:hAnsi="Arial" w:cs="Arial"/>
          <w:bCs/>
          <w:sz w:val="24"/>
          <w:szCs w:val="24"/>
          <w:lang w:val="es-MX"/>
        </w:rPr>
        <w:t xml:space="preserve">quienes </w:t>
      </w:r>
      <w:r w:rsidR="00144549" w:rsidRPr="003D5BA5">
        <w:rPr>
          <w:rFonts w:ascii="Arial" w:hAnsi="Arial" w:cs="Arial"/>
          <w:bCs/>
          <w:sz w:val="24"/>
          <w:szCs w:val="24"/>
          <w:lang w:val="es-MX"/>
        </w:rPr>
        <w:t>fundamenta</w:t>
      </w:r>
      <w:r w:rsidR="0010743B" w:rsidRPr="003D5BA5">
        <w:rPr>
          <w:rFonts w:ascii="Arial" w:hAnsi="Arial" w:cs="Arial"/>
          <w:bCs/>
          <w:sz w:val="24"/>
          <w:szCs w:val="24"/>
          <w:lang w:val="es-MX"/>
        </w:rPr>
        <w:t xml:space="preserve">ron su organización </w:t>
      </w:r>
      <w:r w:rsidR="002B6C0A" w:rsidRPr="003D5BA5">
        <w:rPr>
          <w:rFonts w:ascii="Arial" w:hAnsi="Arial" w:cs="Arial"/>
          <w:bCs/>
          <w:sz w:val="24"/>
          <w:szCs w:val="24"/>
          <w:lang w:val="es-MX"/>
        </w:rPr>
        <w:t>sociopolítica</w:t>
      </w:r>
      <w:r w:rsidR="0010743B" w:rsidRPr="003D5BA5">
        <w:rPr>
          <w:rFonts w:ascii="Arial" w:hAnsi="Arial" w:cs="Arial"/>
          <w:bCs/>
          <w:sz w:val="24"/>
          <w:szCs w:val="24"/>
          <w:lang w:val="es-MX"/>
        </w:rPr>
        <w:t xml:space="preserve"> y económica </w:t>
      </w:r>
      <w:r w:rsidR="00144549" w:rsidRPr="003D5BA5">
        <w:rPr>
          <w:rFonts w:ascii="Arial" w:hAnsi="Arial" w:cs="Arial"/>
          <w:bCs/>
          <w:sz w:val="24"/>
          <w:szCs w:val="24"/>
          <w:lang w:val="es-MX"/>
        </w:rPr>
        <w:t>en el cultivo y aprovechamiento de este grano</w:t>
      </w:r>
      <w:r w:rsidR="000968A1" w:rsidRPr="003D5BA5">
        <w:rPr>
          <w:rFonts w:ascii="Arial" w:hAnsi="Arial" w:cs="Arial"/>
          <w:bCs/>
          <w:sz w:val="24"/>
          <w:szCs w:val="24"/>
          <w:lang w:val="es-MX"/>
        </w:rPr>
        <w:t xml:space="preserve">, siendo el maíz, como se puede advertir de sus </w:t>
      </w:r>
      <w:r w:rsidR="00C25269">
        <w:rPr>
          <w:rFonts w:ascii="Arial" w:hAnsi="Arial" w:cs="Arial"/>
          <w:bCs/>
          <w:sz w:val="24"/>
          <w:szCs w:val="24"/>
          <w:lang w:val="es-MX"/>
        </w:rPr>
        <w:t>crónicas, cantares y</w:t>
      </w:r>
      <w:r w:rsidR="00144549" w:rsidRPr="003D5BA5">
        <w:rPr>
          <w:rFonts w:ascii="Arial" w:hAnsi="Arial" w:cs="Arial"/>
          <w:bCs/>
          <w:sz w:val="24"/>
          <w:szCs w:val="24"/>
          <w:lang w:val="es-MX"/>
        </w:rPr>
        <w:t xml:space="preserve"> leyendas, </w:t>
      </w:r>
      <w:r w:rsidR="000968A1" w:rsidRPr="003D5BA5">
        <w:rPr>
          <w:rFonts w:ascii="Arial" w:hAnsi="Arial" w:cs="Arial"/>
          <w:bCs/>
          <w:sz w:val="24"/>
          <w:szCs w:val="24"/>
          <w:lang w:val="es-MX"/>
        </w:rPr>
        <w:lastRenderedPageBreak/>
        <w:t xml:space="preserve">el motivo y razón </w:t>
      </w:r>
      <w:r w:rsidR="002F6782" w:rsidRPr="003D5BA5">
        <w:rPr>
          <w:rFonts w:ascii="Arial" w:hAnsi="Arial" w:cs="Arial"/>
          <w:bCs/>
          <w:sz w:val="24"/>
          <w:szCs w:val="24"/>
          <w:lang w:val="es-MX"/>
        </w:rPr>
        <w:t xml:space="preserve">principal </w:t>
      </w:r>
      <w:r w:rsidR="000968A1" w:rsidRPr="003D5BA5">
        <w:rPr>
          <w:rFonts w:ascii="Arial" w:hAnsi="Arial" w:cs="Arial"/>
          <w:bCs/>
          <w:sz w:val="24"/>
          <w:szCs w:val="24"/>
          <w:lang w:val="es-MX"/>
        </w:rPr>
        <w:t>de su organización, de sus deidades, su materia prima, así como de su calendario agrícola</w:t>
      </w:r>
      <w:r w:rsidR="00583555" w:rsidRPr="003D5BA5">
        <w:rPr>
          <w:rFonts w:ascii="Arial" w:hAnsi="Arial" w:cs="Arial"/>
          <w:bCs/>
          <w:sz w:val="24"/>
          <w:szCs w:val="24"/>
          <w:lang w:val="es-MX"/>
        </w:rPr>
        <w:t>, sus costumbres</w:t>
      </w:r>
      <w:r w:rsidR="000968A1" w:rsidRPr="003D5BA5">
        <w:rPr>
          <w:rFonts w:ascii="Arial" w:hAnsi="Arial" w:cs="Arial"/>
          <w:bCs/>
          <w:sz w:val="24"/>
          <w:szCs w:val="24"/>
          <w:lang w:val="es-MX"/>
        </w:rPr>
        <w:t xml:space="preserve"> y </w:t>
      </w:r>
      <w:r w:rsidR="00583555" w:rsidRPr="003D5BA5">
        <w:rPr>
          <w:rFonts w:ascii="Arial" w:hAnsi="Arial" w:cs="Arial"/>
          <w:bCs/>
          <w:sz w:val="24"/>
          <w:szCs w:val="24"/>
          <w:lang w:val="es-MX"/>
        </w:rPr>
        <w:t xml:space="preserve">sus </w:t>
      </w:r>
      <w:r w:rsidR="000968A1" w:rsidRPr="003D5BA5">
        <w:rPr>
          <w:rFonts w:ascii="Arial" w:hAnsi="Arial" w:cs="Arial"/>
          <w:bCs/>
          <w:sz w:val="24"/>
          <w:szCs w:val="24"/>
          <w:lang w:val="es-MX"/>
        </w:rPr>
        <w:t>fes</w:t>
      </w:r>
      <w:r w:rsidR="00426AC9" w:rsidRPr="003D5BA5">
        <w:rPr>
          <w:rFonts w:ascii="Arial" w:hAnsi="Arial" w:cs="Arial"/>
          <w:bCs/>
          <w:sz w:val="24"/>
          <w:szCs w:val="24"/>
          <w:lang w:val="es-MX"/>
        </w:rPr>
        <w:t>tividades religiosas</w:t>
      </w:r>
      <w:r w:rsidR="000968A1" w:rsidRPr="003D5BA5">
        <w:rPr>
          <w:rFonts w:ascii="Arial" w:hAnsi="Arial" w:cs="Arial"/>
          <w:bCs/>
          <w:sz w:val="24"/>
          <w:szCs w:val="24"/>
          <w:lang w:val="es-MX"/>
        </w:rPr>
        <w:t xml:space="preserve">. </w:t>
      </w:r>
    </w:p>
    <w:p w14:paraId="018802C4" w14:textId="77777777" w:rsidR="00144549" w:rsidRPr="003D5BA5" w:rsidRDefault="00144549" w:rsidP="00217E8B">
      <w:pPr>
        <w:spacing w:after="0" w:line="360" w:lineRule="auto"/>
        <w:jc w:val="both"/>
        <w:rPr>
          <w:rFonts w:ascii="Arial" w:hAnsi="Arial" w:cs="Arial"/>
          <w:bCs/>
          <w:sz w:val="24"/>
          <w:szCs w:val="24"/>
          <w:lang w:val="es-MX"/>
        </w:rPr>
      </w:pPr>
    </w:p>
    <w:p w14:paraId="59DEC6E8" w14:textId="77777777" w:rsidR="009E56FC" w:rsidRPr="003D5BA5" w:rsidRDefault="00CF731A" w:rsidP="00217E8B">
      <w:pPr>
        <w:spacing w:after="0" w:line="360" w:lineRule="auto"/>
        <w:ind w:firstLine="708"/>
        <w:jc w:val="both"/>
        <w:rPr>
          <w:rFonts w:ascii="Arial" w:hAnsi="Arial" w:cs="Arial"/>
          <w:bCs/>
          <w:sz w:val="24"/>
          <w:szCs w:val="24"/>
          <w:lang w:val="es-MX"/>
        </w:rPr>
      </w:pPr>
      <w:r w:rsidRPr="003D5BA5">
        <w:rPr>
          <w:rFonts w:ascii="Arial" w:hAnsi="Arial" w:cs="Arial"/>
          <w:bCs/>
          <w:sz w:val="24"/>
          <w:szCs w:val="24"/>
          <w:lang w:val="es-MX"/>
        </w:rPr>
        <w:t>E</w:t>
      </w:r>
      <w:r w:rsidR="00464792" w:rsidRPr="003D5BA5">
        <w:rPr>
          <w:rFonts w:ascii="Arial" w:hAnsi="Arial" w:cs="Arial"/>
          <w:bCs/>
          <w:sz w:val="24"/>
          <w:szCs w:val="24"/>
          <w:lang w:val="es-MX"/>
        </w:rPr>
        <w:t xml:space="preserve">n ese sentido, es </w:t>
      </w:r>
      <w:r w:rsidR="002048AF" w:rsidRPr="003D5BA5">
        <w:rPr>
          <w:rFonts w:ascii="Arial" w:hAnsi="Arial" w:cs="Arial"/>
          <w:bCs/>
          <w:sz w:val="24"/>
          <w:szCs w:val="24"/>
          <w:lang w:val="es-MX"/>
        </w:rPr>
        <w:t>clara</w:t>
      </w:r>
      <w:r w:rsidRPr="003D5BA5">
        <w:rPr>
          <w:rFonts w:ascii="Arial" w:hAnsi="Arial" w:cs="Arial"/>
          <w:bCs/>
          <w:sz w:val="24"/>
          <w:szCs w:val="24"/>
          <w:lang w:val="es-MX"/>
        </w:rPr>
        <w:t xml:space="preserve"> la importancia </w:t>
      </w:r>
      <w:r w:rsidR="002048AF" w:rsidRPr="003D5BA5">
        <w:rPr>
          <w:rFonts w:ascii="Arial" w:hAnsi="Arial" w:cs="Arial"/>
          <w:bCs/>
          <w:sz w:val="24"/>
          <w:szCs w:val="24"/>
          <w:lang w:val="es-MX"/>
        </w:rPr>
        <w:t xml:space="preserve">del </w:t>
      </w:r>
      <w:r w:rsidR="007E422C" w:rsidRPr="003D5BA5">
        <w:rPr>
          <w:rFonts w:ascii="Arial" w:hAnsi="Arial" w:cs="Arial"/>
          <w:bCs/>
          <w:sz w:val="24"/>
          <w:szCs w:val="24"/>
          <w:lang w:val="es-MX"/>
        </w:rPr>
        <w:t xml:space="preserve">maíz </w:t>
      </w:r>
      <w:r w:rsidR="009E5C5E" w:rsidRPr="003D5BA5">
        <w:rPr>
          <w:rFonts w:ascii="Arial" w:hAnsi="Arial" w:cs="Arial"/>
          <w:bCs/>
          <w:sz w:val="24"/>
          <w:szCs w:val="24"/>
          <w:lang w:val="es-MX"/>
        </w:rPr>
        <w:t xml:space="preserve">como </w:t>
      </w:r>
      <w:r w:rsidR="00527A3C" w:rsidRPr="003D5BA5">
        <w:rPr>
          <w:rFonts w:ascii="Arial" w:hAnsi="Arial" w:cs="Arial"/>
          <w:bCs/>
          <w:sz w:val="24"/>
          <w:szCs w:val="24"/>
          <w:lang w:val="es-MX"/>
        </w:rPr>
        <w:t>elemento fundamental de la cosmovisión de los pueblos indígenas</w:t>
      </w:r>
      <w:r w:rsidR="00965BE7" w:rsidRPr="003D5BA5">
        <w:rPr>
          <w:rFonts w:ascii="Arial" w:hAnsi="Arial" w:cs="Arial"/>
          <w:bCs/>
          <w:sz w:val="24"/>
          <w:szCs w:val="24"/>
          <w:lang w:val="es-MX"/>
        </w:rPr>
        <w:t xml:space="preserve"> originarios</w:t>
      </w:r>
      <w:r w:rsidR="000F5365" w:rsidRPr="003D5BA5">
        <w:rPr>
          <w:rFonts w:ascii="Arial" w:hAnsi="Arial" w:cs="Arial"/>
          <w:bCs/>
          <w:sz w:val="24"/>
          <w:szCs w:val="24"/>
          <w:lang w:val="es-MX"/>
        </w:rPr>
        <w:t xml:space="preserve">, </w:t>
      </w:r>
      <w:r w:rsidR="008D47C2" w:rsidRPr="003D5BA5">
        <w:rPr>
          <w:rFonts w:ascii="Arial" w:hAnsi="Arial" w:cs="Arial"/>
          <w:bCs/>
          <w:sz w:val="24"/>
          <w:szCs w:val="24"/>
          <w:lang w:val="es-MX"/>
        </w:rPr>
        <w:t xml:space="preserve">ya que </w:t>
      </w:r>
      <w:r w:rsidR="002048AF" w:rsidRPr="003D5BA5">
        <w:rPr>
          <w:rFonts w:ascii="Arial" w:hAnsi="Arial" w:cs="Arial"/>
          <w:bCs/>
          <w:sz w:val="24"/>
          <w:szCs w:val="24"/>
          <w:lang w:val="es-MX"/>
        </w:rPr>
        <w:t>gracias a</w:t>
      </w:r>
      <w:r w:rsidR="008D47C2" w:rsidRPr="003D5BA5">
        <w:rPr>
          <w:rFonts w:ascii="Arial" w:hAnsi="Arial" w:cs="Arial"/>
          <w:bCs/>
          <w:sz w:val="24"/>
          <w:szCs w:val="24"/>
          <w:lang w:val="es-MX"/>
        </w:rPr>
        <w:t xml:space="preserve"> </w:t>
      </w:r>
      <w:r w:rsidR="00F2220D" w:rsidRPr="003D5BA5">
        <w:rPr>
          <w:rFonts w:ascii="Arial" w:hAnsi="Arial" w:cs="Arial"/>
          <w:bCs/>
          <w:sz w:val="24"/>
          <w:szCs w:val="24"/>
          <w:lang w:val="es-MX"/>
        </w:rPr>
        <w:t>l</w:t>
      </w:r>
      <w:r w:rsidR="009E56FC" w:rsidRPr="003D5BA5">
        <w:rPr>
          <w:rFonts w:ascii="Arial" w:hAnsi="Arial" w:cs="Arial"/>
          <w:bCs/>
          <w:sz w:val="24"/>
          <w:szCs w:val="24"/>
          <w:lang w:val="es-MX"/>
        </w:rPr>
        <w:t xml:space="preserve">a domesticación </w:t>
      </w:r>
      <w:r w:rsidR="00935199" w:rsidRPr="003D5BA5">
        <w:rPr>
          <w:rFonts w:ascii="Arial" w:hAnsi="Arial" w:cs="Arial"/>
          <w:bCs/>
          <w:sz w:val="24"/>
          <w:szCs w:val="24"/>
          <w:lang w:val="es-MX"/>
        </w:rPr>
        <w:t xml:space="preserve">aplicada </w:t>
      </w:r>
      <w:r w:rsidR="009E56FC" w:rsidRPr="003D5BA5">
        <w:rPr>
          <w:rFonts w:ascii="Arial" w:hAnsi="Arial" w:cs="Arial"/>
          <w:bCs/>
          <w:sz w:val="24"/>
          <w:szCs w:val="24"/>
          <w:lang w:val="es-MX"/>
        </w:rPr>
        <w:t>por</w:t>
      </w:r>
      <w:r w:rsidR="00F2220D" w:rsidRPr="003D5BA5">
        <w:rPr>
          <w:rFonts w:ascii="Arial" w:hAnsi="Arial" w:cs="Arial"/>
          <w:bCs/>
          <w:sz w:val="24"/>
          <w:szCs w:val="24"/>
          <w:lang w:val="es-MX"/>
        </w:rPr>
        <w:t xml:space="preserve"> los</w:t>
      </w:r>
      <w:r w:rsidR="009E56FC" w:rsidRPr="003D5BA5">
        <w:rPr>
          <w:rFonts w:ascii="Arial" w:hAnsi="Arial" w:cs="Arial"/>
          <w:bCs/>
          <w:sz w:val="24"/>
          <w:szCs w:val="24"/>
          <w:lang w:val="es-MX"/>
        </w:rPr>
        <w:t xml:space="preserve"> diferentes grupos humanos </w:t>
      </w:r>
      <w:r w:rsidR="002048AF" w:rsidRPr="003D5BA5">
        <w:rPr>
          <w:rFonts w:ascii="Arial" w:hAnsi="Arial" w:cs="Arial"/>
          <w:bCs/>
          <w:sz w:val="24"/>
          <w:szCs w:val="24"/>
          <w:lang w:val="es-MX"/>
        </w:rPr>
        <w:t>se permitió</w:t>
      </w:r>
      <w:r w:rsidR="009E56FC" w:rsidRPr="003D5BA5">
        <w:rPr>
          <w:rFonts w:ascii="Arial" w:hAnsi="Arial" w:cs="Arial"/>
          <w:bCs/>
          <w:sz w:val="24"/>
          <w:szCs w:val="24"/>
          <w:lang w:val="es-MX"/>
        </w:rPr>
        <w:t xml:space="preserve"> la dispersión y adaptación de esta especie </w:t>
      </w:r>
      <w:r w:rsidR="00935199" w:rsidRPr="003D5BA5">
        <w:rPr>
          <w:rFonts w:ascii="Arial" w:hAnsi="Arial" w:cs="Arial"/>
          <w:bCs/>
          <w:sz w:val="24"/>
          <w:szCs w:val="24"/>
          <w:lang w:val="es-MX"/>
        </w:rPr>
        <w:t xml:space="preserve">en las </w:t>
      </w:r>
      <w:r w:rsidR="009E56FC" w:rsidRPr="003D5BA5">
        <w:rPr>
          <w:rFonts w:ascii="Arial" w:hAnsi="Arial" w:cs="Arial"/>
          <w:bCs/>
          <w:sz w:val="24"/>
          <w:szCs w:val="24"/>
          <w:lang w:val="es-MX"/>
        </w:rPr>
        <w:t xml:space="preserve">diferentes regiones, generando variedades nativas con una gran diversidad </w:t>
      </w:r>
      <w:r w:rsidR="00DC03A9">
        <w:rPr>
          <w:rFonts w:ascii="Arial" w:hAnsi="Arial" w:cs="Arial"/>
          <w:bCs/>
          <w:sz w:val="24"/>
          <w:szCs w:val="24"/>
          <w:lang w:val="es-MX"/>
        </w:rPr>
        <w:t xml:space="preserve">de </w:t>
      </w:r>
      <w:r w:rsidR="009E56FC" w:rsidRPr="003D5BA5">
        <w:rPr>
          <w:rFonts w:ascii="Arial" w:hAnsi="Arial" w:cs="Arial"/>
          <w:bCs/>
          <w:sz w:val="24"/>
          <w:szCs w:val="24"/>
          <w:lang w:val="es-MX"/>
        </w:rPr>
        <w:t xml:space="preserve">formas, tamaños y colores. Siendo el color del grano una característica distintiva en el maíz, </w:t>
      </w:r>
      <w:r w:rsidR="00DC03A9">
        <w:rPr>
          <w:rFonts w:ascii="Arial" w:hAnsi="Arial" w:cs="Arial"/>
          <w:bCs/>
          <w:sz w:val="24"/>
          <w:szCs w:val="24"/>
          <w:lang w:val="es-MX"/>
        </w:rPr>
        <w:t>la cual</w:t>
      </w:r>
      <w:r w:rsidR="009E56FC" w:rsidRPr="003D5BA5">
        <w:rPr>
          <w:rFonts w:ascii="Arial" w:hAnsi="Arial" w:cs="Arial"/>
          <w:bCs/>
          <w:sz w:val="24"/>
          <w:szCs w:val="24"/>
          <w:lang w:val="es-MX"/>
        </w:rPr>
        <w:t xml:space="preserve"> le confiere una particularidad en el sabor, textura y uso. Además, </w:t>
      </w:r>
      <w:r w:rsidR="00663B32" w:rsidRPr="003D5BA5">
        <w:rPr>
          <w:rFonts w:ascii="Arial" w:hAnsi="Arial" w:cs="Arial"/>
          <w:bCs/>
          <w:sz w:val="24"/>
          <w:szCs w:val="24"/>
          <w:lang w:val="es-MX"/>
        </w:rPr>
        <w:t xml:space="preserve">es </w:t>
      </w:r>
      <w:r w:rsidR="00DC03A9">
        <w:rPr>
          <w:rFonts w:ascii="Arial" w:hAnsi="Arial" w:cs="Arial"/>
          <w:bCs/>
          <w:sz w:val="24"/>
          <w:szCs w:val="24"/>
          <w:lang w:val="es-MX"/>
        </w:rPr>
        <w:t xml:space="preserve">menester </w:t>
      </w:r>
      <w:r w:rsidR="00663B32" w:rsidRPr="003D5BA5">
        <w:rPr>
          <w:rFonts w:ascii="Arial" w:hAnsi="Arial" w:cs="Arial"/>
          <w:bCs/>
          <w:sz w:val="24"/>
          <w:szCs w:val="24"/>
          <w:lang w:val="es-MX"/>
        </w:rPr>
        <w:t xml:space="preserve">destacar que </w:t>
      </w:r>
      <w:r w:rsidR="009E56FC" w:rsidRPr="003D5BA5">
        <w:rPr>
          <w:rFonts w:ascii="Arial" w:hAnsi="Arial" w:cs="Arial"/>
          <w:bCs/>
          <w:sz w:val="24"/>
          <w:szCs w:val="24"/>
          <w:lang w:val="es-MX"/>
        </w:rPr>
        <w:t>algunas variedades aportan importantes beneficios a la salud humana por sus propiedades nutraceúticas</w:t>
      </w:r>
      <w:r w:rsidR="003A470B">
        <w:rPr>
          <w:rStyle w:val="Refdenotaalpie"/>
          <w:rFonts w:ascii="Arial" w:hAnsi="Arial" w:cs="Arial"/>
          <w:bCs/>
          <w:sz w:val="24"/>
          <w:szCs w:val="24"/>
          <w:lang w:val="es-MX"/>
        </w:rPr>
        <w:footnoteReference w:id="3"/>
      </w:r>
      <w:r w:rsidR="009E56FC" w:rsidRPr="003D5BA5">
        <w:rPr>
          <w:rFonts w:ascii="Arial" w:hAnsi="Arial" w:cs="Arial"/>
          <w:bCs/>
          <w:sz w:val="24"/>
          <w:szCs w:val="24"/>
          <w:lang w:val="es-MX"/>
        </w:rPr>
        <w:t xml:space="preserve"> debido a las antocianina</w:t>
      </w:r>
      <w:r w:rsidR="00DC03A9">
        <w:rPr>
          <w:rFonts w:ascii="Arial" w:hAnsi="Arial" w:cs="Arial"/>
          <w:bCs/>
          <w:sz w:val="24"/>
          <w:szCs w:val="24"/>
          <w:lang w:val="es-MX"/>
        </w:rPr>
        <w:t>s</w:t>
      </w:r>
      <w:r w:rsidR="003A470B">
        <w:rPr>
          <w:rStyle w:val="Refdenotaalpie"/>
          <w:rFonts w:ascii="Arial" w:hAnsi="Arial" w:cs="Arial"/>
          <w:bCs/>
          <w:sz w:val="24"/>
          <w:szCs w:val="24"/>
          <w:lang w:val="es-MX"/>
        </w:rPr>
        <w:footnoteReference w:id="4"/>
      </w:r>
      <w:r w:rsidR="00DC03A9">
        <w:rPr>
          <w:rFonts w:ascii="Arial" w:hAnsi="Arial" w:cs="Arial"/>
          <w:bCs/>
          <w:sz w:val="24"/>
          <w:szCs w:val="24"/>
          <w:lang w:val="es-MX"/>
        </w:rPr>
        <w:t xml:space="preserve"> que contiene.</w:t>
      </w:r>
    </w:p>
    <w:p w14:paraId="5281AAD7" w14:textId="77777777" w:rsidR="009E5C5E" w:rsidRPr="003D5BA5" w:rsidRDefault="009E5C5E" w:rsidP="00217E8B">
      <w:pPr>
        <w:spacing w:after="0" w:line="360" w:lineRule="auto"/>
        <w:jc w:val="both"/>
        <w:rPr>
          <w:rFonts w:ascii="Arial" w:hAnsi="Arial" w:cs="Arial"/>
          <w:bCs/>
          <w:sz w:val="24"/>
          <w:szCs w:val="24"/>
          <w:lang w:val="es-MX"/>
        </w:rPr>
      </w:pPr>
    </w:p>
    <w:p w14:paraId="5383E960" w14:textId="77777777" w:rsidR="00A56368" w:rsidRPr="003D5BA5" w:rsidRDefault="00DC03A9" w:rsidP="00217E8B">
      <w:pPr>
        <w:spacing w:after="0" w:line="360" w:lineRule="auto"/>
        <w:ind w:firstLine="708"/>
        <w:jc w:val="both"/>
        <w:rPr>
          <w:rFonts w:ascii="Arial" w:hAnsi="Arial" w:cs="Arial"/>
          <w:bCs/>
          <w:sz w:val="24"/>
          <w:szCs w:val="24"/>
          <w:lang w:val="es-MX"/>
        </w:rPr>
      </w:pPr>
      <w:r>
        <w:rPr>
          <w:rFonts w:ascii="Arial" w:hAnsi="Arial" w:cs="Arial"/>
          <w:bCs/>
          <w:sz w:val="24"/>
          <w:szCs w:val="24"/>
          <w:lang w:val="es-MX"/>
        </w:rPr>
        <w:t xml:space="preserve">En la actualidad, </w:t>
      </w:r>
      <w:r w:rsidR="00DA3AB3" w:rsidRPr="003D5BA5">
        <w:rPr>
          <w:rFonts w:ascii="Arial" w:hAnsi="Arial" w:cs="Arial"/>
          <w:bCs/>
          <w:sz w:val="24"/>
          <w:szCs w:val="24"/>
          <w:lang w:val="es-MX"/>
        </w:rPr>
        <w:t xml:space="preserve">se ha detectado que </w:t>
      </w:r>
      <w:r w:rsidR="00527A3C" w:rsidRPr="003D5BA5">
        <w:rPr>
          <w:rFonts w:ascii="Arial" w:hAnsi="Arial" w:cs="Arial"/>
          <w:bCs/>
          <w:sz w:val="24"/>
          <w:szCs w:val="24"/>
          <w:lang w:val="es-MX"/>
        </w:rPr>
        <w:t>existen m</w:t>
      </w:r>
      <w:r w:rsidR="00446C86" w:rsidRPr="003D5BA5">
        <w:rPr>
          <w:rFonts w:ascii="Arial" w:hAnsi="Arial" w:cs="Arial"/>
          <w:bCs/>
          <w:sz w:val="24"/>
          <w:szCs w:val="24"/>
          <w:lang w:val="es-MX"/>
        </w:rPr>
        <w:t xml:space="preserve">ás </w:t>
      </w:r>
      <w:r w:rsidR="00527A3C" w:rsidRPr="003D5BA5">
        <w:rPr>
          <w:rFonts w:ascii="Arial" w:hAnsi="Arial" w:cs="Arial"/>
          <w:bCs/>
          <w:sz w:val="24"/>
          <w:szCs w:val="24"/>
          <w:lang w:val="es-MX"/>
        </w:rPr>
        <w:t xml:space="preserve">de 300 variedades derivadas de 64 razas de maíces nativos en el territorio mexicano. </w:t>
      </w:r>
      <w:r w:rsidR="00D4425E" w:rsidRPr="003D5BA5">
        <w:rPr>
          <w:rFonts w:ascii="Arial" w:hAnsi="Arial" w:cs="Arial"/>
          <w:bCs/>
          <w:sz w:val="24"/>
          <w:szCs w:val="24"/>
        </w:rPr>
        <w:t xml:space="preserve">Este cultivo ha sido producido por </w:t>
      </w:r>
      <w:r w:rsidR="00D4425E" w:rsidRPr="003D5BA5">
        <w:rPr>
          <w:rFonts w:ascii="Arial" w:hAnsi="Arial" w:cs="Arial"/>
          <w:bCs/>
          <w:sz w:val="24"/>
          <w:szCs w:val="24"/>
          <w:lang w:val="es-MX"/>
        </w:rPr>
        <w:t>millones</w:t>
      </w:r>
      <w:r w:rsidR="00527A3C" w:rsidRPr="003D5BA5">
        <w:rPr>
          <w:rFonts w:ascii="Arial" w:hAnsi="Arial" w:cs="Arial"/>
          <w:bCs/>
          <w:sz w:val="24"/>
          <w:szCs w:val="24"/>
          <w:lang w:val="es-MX"/>
        </w:rPr>
        <w:t xml:space="preserve"> de familias campesinas ininterrumpidamente durante </w:t>
      </w:r>
      <w:r w:rsidR="00D4425E" w:rsidRPr="003D5BA5">
        <w:rPr>
          <w:rFonts w:ascii="Arial" w:hAnsi="Arial" w:cs="Arial"/>
          <w:bCs/>
          <w:sz w:val="24"/>
          <w:szCs w:val="24"/>
          <w:lang w:val="es-MX"/>
        </w:rPr>
        <w:t xml:space="preserve">más de </w:t>
      </w:r>
      <w:r w:rsidR="00527A3C" w:rsidRPr="003D5BA5">
        <w:rPr>
          <w:rFonts w:ascii="Arial" w:hAnsi="Arial" w:cs="Arial"/>
          <w:bCs/>
          <w:sz w:val="24"/>
          <w:szCs w:val="24"/>
          <w:lang w:val="es-MX"/>
        </w:rPr>
        <w:t>350 generacione</w:t>
      </w:r>
      <w:r w:rsidR="00561846" w:rsidRPr="003D5BA5">
        <w:rPr>
          <w:rFonts w:ascii="Arial" w:hAnsi="Arial" w:cs="Arial"/>
          <w:bCs/>
          <w:sz w:val="24"/>
          <w:szCs w:val="24"/>
          <w:lang w:val="es-MX"/>
        </w:rPr>
        <w:t>s</w:t>
      </w:r>
      <w:r w:rsidR="0015079C">
        <w:rPr>
          <w:rStyle w:val="Refdenotaalpie"/>
          <w:rFonts w:ascii="Arial" w:hAnsi="Arial" w:cs="Arial"/>
          <w:bCs/>
          <w:sz w:val="24"/>
          <w:szCs w:val="24"/>
          <w:lang w:val="es-MX"/>
        </w:rPr>
        <w:footnoteReference w:id="5"/>
      </w:r>
      <w:r w:rsidR="00A56368" w:rsidRPr="003D5BA5">
        <w:rPr>
          <w:rFonts w:ascii="Arial" w:hAnsi="Arial" w:cs="Arial"/>
          <w:bCs/>
          <w:sz w:val="24"/>
          <w:szCs w:val="24"/>
          <w:lang w:val="es-MX"/>
        </w:rPr>
        <w:t>.</w:t>
      </w:r>
    </w:p>
    <w:p w14:paraId="069CD79A" w14:textId="77777777" w:rsidR="00A56368" w:rsidRPr="003D5BA5" w:rsidRDefault="00A56368" w:rsidP="00217E8B">
      <w:pPr>
        <w:spacing w:after="0" w:line="360" w:lineRule="auto"/>
        <w:jc w:val="both"/>
        <w:rPr>
          <w:rFonts w:ascii="Arial" w:hAnsi="Arial" w:cs="Arial"/>
          <w:bCs/>
          <w:sz w:val="24"/>
          <w:szCs w:val="24"/>
          <w:lang w:val="es-MX"/>
        </w:rPr>
      </w:pPr>
    </w:p>
    <w:p w14:paraId="4A07EC9C" w14:textId="77777777" w:rsidR="00AF40C2" w:rsidRPr="003D5BA5" w:rsidRDefault="00C23BC8" w:rsidP="00217E8B">
      <w:pPr>
        <w:spacing w:after="0" w:line="360" w:lineRule="auto"/>
        <w:ind w:firstLine="708"/>
        <w:jc w:val="both"/>
        <w:rPr>
          <w:rFonts w:ascii="Arial" w:hAnsi="Arial" w:cs="Arial"/>
          <w:bCs/>
          <w:sz w:val="24"/>
          <w:szCs w:val="24"/>
          <w:lang w:val="es-MX"/>
        </w:rPr>
      </w:pPr>
      <w:r w:rsidRPr="003D5BA5">
        <w:rPr>
          <w:rFonts w:ascii="Arial" w:hAnsi="Arial" w:cs="Arial"/>
          <w:bCs/>
          <w:sz w:val="24"/>
          <w:szCs w:val="24"/>
          <w:lang w:val="es-MX"/>
        </w:rPr>
        <w:t>Las variedades del</w:t>
      </w:r>
      <w:r w:rsidR="00A56368" w:rsidRPr="003D5BA5">
        <w:rPr>
          <w:rFonts w:ascii="Arial" w:hAnsi="Arial" w:cs="Arial"/>
          <w:bCs/>
          <w:sz w:val="24"/>
          <w:szCs w:val="24"/>
          <w:lang w:val="es-MX"/>
        </w:rPr>
        <w:t xml:space="preserve"> maíz nativo están estrechamente relacionadas con las condiciones ecológicas de la región donde se cultivan, precisamente la palabra “nativo” hace referencia a que están adaptados a un medio en el que se desarrollaron o se originaron. La diversidad geográfica, como parte de esas </w:t>
      </w:r>
      <w:r w:rsidR="00A56368" w:rsidRPr="003D5BA5">
        <w:rPr>
          <w:rFonts w:ascii="Arial" w:hAnsi="Arial" w:cs="Arial"/>
          <w:bCs/>
          <w:sz w:val="24"/>
          <w:szCs w:val="24"/>
          <w:lang w:val="es-MX"/>
        </w:rPr>
        <w:lastRenderedPageBreak/>
        <w:t xml:space="preserve">condiciones ecológicas, permite la adaptación del maíz </w:t>
      </w:r>
      <w:r w:rsidR="00B47453" w:rsidRPr="003D5BA5">
        <w:rPr>
          <w:rFonts w:ascii="Arial" w:hAnsi="Arial" w:cs="Arial"/>
          <w:bCs/>
          <w:sz w:val="24"/>
          <w:szCs w:val="24"/>
          <w:lang w:val="es-MX"/>
        </w:rPr>
        <w:t xml:space="preserve">en </w:t>
      </w:r>
      <w:r w:rsidR="00A56368" w:rsidRPr="003D5BA5">
        <w:rPr>
          <w:rFonts w:ascii="Arial" w:hAnsi="Arial" w:cs="Arial"/>
          <w:bCs/>
          <w:sz w:val="24"/>
          <w:szCs w:val="24"/>
          <w:lang w:val="es-MX"/>
        </w:rPr>
        <w:t>diferentes ambientes, suelos, temperaturas y altitudes</w:t>
      </w:r>
      <w:r w:rsidR="006B5448">
        <w:rPr>
          <w:rFonts w:ascii="Arial" w:hAnsi="Arial" w:cs="Arial"/>
          <w:bCs/>
          <w:sz w:val="24"/>
          <w:szCs w:val="24"/>
          <w:lang w:val="es-MX"/>
        </w:rPr>
        <w:t xml:space="preserve">. </w:t>
      </w:r>
      <w:r w:rsidR="00A56368" w:rsidRPr="003D5BA5">
        <w:rPr>
          <w:rFonts w:ascii="Arial" w:hAnsi="Arial" w:cs="Arial"/>
          <w:bCs/>
          <w:sz w:val="24"/>
          <w:szCs w:val="24"/>
          <w:lang w:val="es-MX"/>
        </w:rPr>
        <w:t>Además, la diversidad cultural de los sitios de cultivo también influy</w:t>
      </w:r>
      <w:r w:rsidR="003067A2" w:rsidRPr="003D5BA5">
        <w:rPr>
          <w:rFonts w:ascii="Arial" w:hAnsi="Arial" w:cs="Arial"/>
          <w:bCs/>
          <w:sz w:val="24"/>
          <w:szCs w:val="24"/>
          <w:lang w:val="es-MX"/>
        </w:rPr>
        <w:t xml:space="preserve">e </w:t>
      </w:r>
      <w:r w:rsidR="00A56368" w:rsidRPr="003D5BA5">
        <w:rPr>
          <w:rFonts w:ascii="Arial" w:hAnsi="Arial" w:cs="Arial"/>
          <w:bCs/>
          <w:sz w:val="24"/>
          <w:szCs w:val="24"/>
          <w:lang w:val="es-MX"/>
        </w:rPr>
        <w:t xml:space="preserve">en la generación de múltiples variedades debido a la selección antropocéntrica basada en el sabor, color y uso ceremonial, incluso en la cosmovisión, dado que ésta última ha influido en el período o la etapa de siembra del maíz, particularmente las fiestas religiosas de </w:t>
      </w:r>
      <w:r w:rsidR="003067A2" w:rsidRPr="003D5BA5">
        <w:rPr>
          <w:rFonts w:ascii="Arial" w:hAnsi="Arial" w:cs="Arial"/>
          <w:bCs/>
          <w:sz w:val="24"/>
          <w:szCs w:val="24"/>
          <w:lang w:val="es-MX"/>
        </w:rPr>
        <w:t>al</w:t>
      </w:r>
      <w:r w:rsidR="00A56368" w:rsidRPr="003D5BA5">
        <w:rPr>
          <w:rFonts w:ascii="Arial" w:hAnsi="Arial" w:cs="Arial"/>
          <w:bCs/>
          <w:sz w:val="24"/>
          <w:szCs w:val="24"/>
          <w:lang w:val="es-MX"/>
        </w:rPr>
        <w:t>gunas regiones</w:t>
      </w:r>
      <w:r w:rsidR="009D7854" w:rsidRPr="003D5BA5">
        <w:rPr>
          <w:rFonts w:ascii="Arial" w:hAnsi="Arial" w:cs="Arial"/>
          <w:bCs/>
          <w:sz w:val="24"/>
          <w:szCs w:val="24"/>
          <w:lang w:val="es-MX"/>
        </w:rPr>
        <w:t>.</w:t>
      </w:r>
    </w:p>
    <w:p w14:paraId="2D0D0952" w14:textId="77777777" w:rsidR="00AF40C2" w:rsidRPr="003D5BA5" w:rsidRDefault="00AF40C2" w:rsidP="00217E8B">
      <w:pPr>
        <w:spacing w:after="0" w:line="360" w:lineRule="auto"/>
        <w:ind w:firstLine="708"/>
        <w:jc w:val="both"/>
        <w:rPr>
          <w:rFonts w:ascii="Arial" w:hAnsi="Arial" w:cs="Arial"/>
          <w:bCs/>
          <w:sz w:val="24"/>
          <w:szCs w:val="24"/>
          <w:lang w:val="es-MX"/>
        </w:rPr>
      </w:pPr>
    </w:p>
    <w:p w14:paraId="682B50CC" w14:textId="77777777" w:rsidR="00AF40C2" w:rsidRPr="003D5BA5" w:rsidRDefault="00D4425E" w:rsidP="00217E8B">
      <w:pPr>
        <w:spacing w:after="0" w:line="360" w:lineRule="auto"/>
        <w:ind w:firstLine="708"/>
        <w:jc w:val="both"/>
        <w:rPr>
          <w:rFonts w:ascii="Arial" w:hAnsi="Arial" w:cs="Arial"/>
          <w:bCs/>
          <w:sz w:val="24"/>
          <w:szCs w:val="24"/>
          <w:lang w:val="es-MX"/>
        </w:rPr>
      </w:pPr>
      <w:r w:rsidRPr="003D5BA5">
        <w:rPr>
          <w:rFonts w:ascii="Arial" w:hAnsi="Arial" w:cs="Arial"/>
          <w:bCs/>
          <w:sz w:val="24"/>
          <w:szCs w:val="24"/>
          <w:lang w:val="es-MX"/>
        </w:rPr>
        <w:t>De hecho,</w:t>
      </w:r>
      <w:r w:rsidR="002F50F1" w:rsidRPr="003D5BA5">
        <w:rPr>
          <w:rFonts w:ascii="Arial" w:hAnsi="Arial" w:cs="Arial"/>
          <w:bCs/>
          <w:sz w:val="24"/>
          <w:szCs w:val="24"/>
          <w:lang w:val="es-MX"/>
        </w:rPr>
        <w:t xml:space="preserve"> para la </w:t>
      </w:r>
      <w:r w:rsidR="00562ADC" w:rsidRPr="003D5BA5">
        <w:rPr>
          <w:rFonts w:ascii="Arial" w:hAnsi="Arial" w:cs="Arial"/>
          <w:bCs/>
          <w:sz w:val="24"/>
          <w:szCs w:val="24"/>
          <w:lang w:val="es-MX"/>
        </w:rPr>
        <w:t xml:space="preserve">clasificación </w:t>
      </w:r>
      <w:r w:rsidR="009D7854" w:rsidRPr="003D5BA5">
        <w:rPr>
          <w:rFonts w:ascii="Arial" w:hAnsi="Arial" w:cs="Arial"/>
          <w:bCs/>
          <w:sz w:val="24"/>
          <w:szCs w:val="24"/>
          <w:lang w:val="es-MX"/>
        </w:rPr>
        <w:t xml:space="preserve">del maíz </w:t>
      </w:r>
      <w:r w:rsidR="002F50F1" w:rsidRPr="003D5BA5">
        <w:rPr>
          <w:rFonts w:ascii="Arial" w:hAnsi="Arial" w:cs="Arial"/>
          <w:bCs/>
          <w:sz w:val="24"/>
          <w:szCs w:val="24"/>
          <w:lang w:val="es-MX"/>
        </w:rPr>
        <w:t xml:space="preserve">se toman en consideración distintas </w:t>
      </w:r>
      <w:r w:rsidR="009D7854" w:rsidRPr="003D5BA5">
        <w:rPr>
          <w:rFonts w:ascii="Arial" w:hAnsi="Arial" w:cs="Arial"/>
          <w:bCs/>
          <w:sz w:val="24"/>
          <w:szCs w:val="24"/>
          <w:lang w:val="es-MX"/>
        </w:rPr>
        <w:t>variedades</w:t>
      </w:r>
      <w:r w:rsidR="002F50F1" w:rsidRPr="003D5BA5">
        <w:rPr>
          <w:rFonts w:ascii="Arial" w:hAnsi="Arial" w:cs="Arial"/>
          <w:bCs/>
          <w:sz w:val="24"/>
          <w:szCs w:val="24"/>
          <w:lang w:val="es-MX"/>
        </w:rPr>
        <w:t xml:space="preserve"> </w:t>
      </w:r>
      <w:r w:rsidR="009D7854" w:rsidRPr="003D5BA5">
        <w:rPr>
          <w:rFonts w:ascii="Arial" w:hAnsi="Arial" w:cs="Arial"/>
          <w:bCs/>
          <w:sz w:val="24"/>
          <w:szCs w:val="24"/>
          <w:lang w:val="es-MX"/>
        </w:rPr>
        <w:t xml:space="preserve">que se reflejan en </w:t>
      </w:r>
      <w:r w:rsidR="006B5448">
        <w:rPr>
          <w:rFonts w:ascii="Arial" w:hAnsi="Arial" w:cs="Arial"/>
          <w:bCs/>
          <w:sz w:val="24"/>
          <w:szCs w:val="24"/>
          <w:lang w:val="es-MX"/>
        </w:rPr>
        <w:t xml:space="preserve">el </w:t>
      </w:r>
      <w:r w:rsidR="009D7854" w:rsidRPr="003D5BA5">
        <w:rPr>
          <w:rFonts w:ascii="Arial" w:hAnsi="Arial" w:cs="Arial"/>
          <w:bCs/>
          <w:sz w:val="24"/>
          <w:szCs w:val="24"/>
          <w:lang w:val="es-MX"/>
        </w:rPr>
        <w:t xml:space="preserve">sabor, tamaño y color, y </w:t>
      </w:r>
      <w:r w:rsidR="00A15B9B" w:rsidRPr="003D5BA5">
        <w:rPr>
          <w:rFonts w:ascii="Arial" w:hAnsi="Arial" w:cs="Arial"/>
          <w:bCs/>
          <w:sz w:val="24"/>
          <w:szCs w:val="24"/>
          <w:lang w:val="es-MX"/>
        </w:rPr>
        <w:t xml:space="preserve">en </w:t>
      </w:r>
      <w:r w:rsidR="009D7854" w:rsidRPr="003D5BA5">
        <w:rPr>
          <w:rFonts w:ascii="Arial" w:hAnsi="Arial" w:cs="Arial"/>
          <w:bCs/>
          <w:sz w:val="24"/>
          <w:szCs w:val="24"/>
          <w:lang w:val="es-MX"/>
        </w:rPr>
        <w:t xml:space="preserve">otros elementos como la facilidad de molienda, de acuerdo </w:t>
      </w:r>
      <w:r w:rsidR="001E08E3" w:rsidRPr="003D5BA5">
        <w:rPr>
          <w:rFonts w:ascii="Arial" w:hAnsi="Arial" w:cs="Arial"/>
          <w:bCs/>
          <w:sz w:val="24"/>
          <w:szCs w:val="24"/>
          <w:lang w:val="es-MX"/>
        </w:rPr>
        <w:t xml:space="preserve">con </w:t>
      </w:r>
      <w:r w:rsidR="000F4AE1" w:rsidRPr="003D5BA5">
        <w:rPr>
          <w:rFonts w:ascii="Arial" w:hAnsi="Arial" w:cs="Arial"/>
          <w:bCs/>
          <w:sz w:val="24"/>
          <w:szCs w:val="24"/>
          <w:lang w:val="es-MX"/>
        </w:rPr>
        <w:t>que,</w:t>
      </w:r>
      <w:r w:rsidR="001E08E3" w:rsidRPr="003D5BA5">
        <w:rPr>
          <w:rFonts w:ascii="Arial" w:hAnsi="Arial" w:cs="Arial"/>
          <w:bCs/>
          <w:sz w:val="24"/>
          <w:szCs w:val="24"/>
          <w:lang w:val="es-MX"/>
        </w:rPr>
        <w:t xml:space="preserve"> </w:t>
      </w:r>
      <w:r w:rsidR="009D7854" w:rsidRPr="003D5BA5">
        <w:rPr>
          <w:rFonts w:ascii="Arial" w:hAnsi="Arial" w:cs="Arial"/>
          <w:bCs/>
          <w:sz w:val="24"/>
          <w:szCs w:val="24"/>
          <w:lang w:val="es-MX"/>
        </w:rPr>
        <w:t>si los granos son de tipo harinoso, cristalino, dentado, reventón, ceroso o tunicado, entre otras características.</w:t>
      </w:r>
    </w:p>
    <w:p w14:paraId="60C7A349" w14:textId="77777777" w:rsidR="00AF40C2" w:rsidRPr="003D5BA5" w:rsidRDefault="00AF40C2" w:rsidP="00217E8B">
      <w:pPr>
        <w:spacing w:after="0" w:line="360" w:lineRule="auto"/>
        <w:ind w:firstLine="708"/>
        <w:jc w:val="both"/>
        <w:rPr>
          <w:rFonts w:ascii="Arial" w:hAnsi="Arial" w:cs="Arial"/>
          <w:bCs/>
          <w:sz w:val="24"/>
          <w:szCs w:val="24"/>
          <w:lang w:val="es-MX"/>
        </w:rPr>
      </w:pPr>
    </w:p>
    <w:p w14:paraId="65D0070D" w14:textId="77777777" w:rsidR="009D7854" w:rsidRPr="003D5BA5" w:rsidRDefault="00C23BC8" w:rsidP="00217E8B">
      <w:pPr>
        <w:spacing w:after="0" w:line="360" w:lineRule="auto"/>
        <w:ind w:firstLine="708"/>
        <w:jc w:val="both"/>
        <w:rPr>
          <w:rFonts w:ascii="Arial" w:hAnsi="Arial" w:cs="Arial"/>
          <w:bCs/>
          <w:sz w:val="24"/>
          <w:szCs w:val="24"/>
          <w:lang w:val="es-MX"/>
        </w:rPr>
      </w:pPr>
      <w:r w:rsidRPr="003D5BA5">
        <w:rPr>
          <w:rFonts w:ascii="Arial" w:hAnsi="Arial" w:cs="Arial"/>
          <w:bCs/>
          <w:sz w:val="24"/>
          <w:szCs w:val="24"/>
          <w:lang w:val="es-MX"/>
        </w:rPr>
        <w:t>Derivado de ello</w:t>
      </w:r>
      <w:r w:rsidR="00ED67D9" w:rsidRPr="003D5BA5">
        <w:rPr>
          <w:rFonts w:ascii="Arial" w:hAnsi="Arial" w:cs="Arial"/>
          <w:bCs/>
          <w:sz w:val="24"/>
          <w:szCs w:val="24"/>
          <w:lang w:val="es-MX"/>
        </w:rPr>
        <w:t xml:space="preserve">, </w:t>
      </w:r>
      <w:r w:rsidR="00767B31" w:rsidRPr="003D5BA5">
        <w:rPr>
          <w:rFonts w:ascii="Arial" w:hAnsi="Arial" w:cs="Arial"/>
          <w:bCs/>
          <w:sz w:val="24"/>
          <w:szCs w:val="24"/>
          <w:lang w:val="es-MX"/>
        </w:rPr>
        <w:t xml:space="preserve">en la Península de Yucatán, </w:t>
      </w:r>
      <w:r w:rsidR="00484AB8" w:rsidRPr="003D5BA5">
        <w:rPr>
          <w:rFonts w:ascii="Arial" w:hAnsi="Arial" w:cs="Arial"/>
          <w:bCs/>
          <w:sz w:val="24"/>
          <w:szCs w:val="24"/>
          <w:lang w:val="es-MX"/>
        </w:rPr>
        <w:t xml:space="preserve">existe una clasificación básica </w:t>
      </w:r>
      <w:r w:rsidR="00DF6672" w:rsidRPr="003D5BA5">
        <w:rPr>
          <w:rFonts w:ascii="Arial" w:hAnsi="Arial" w:cs="Arial"/>
          <w:bCs/>
          <w:sz w:val="24"/>
          <w:szCs w:val="24"/>
          <w:lang w:val="es-MX"/>
        </w:rPr>
        <w:t xml:space="preserve">de acuerdo con el color de la mazorca, destacando </w:t>
      </w:r>
      <w:r w:rsidR="00484AB8" w:rsidRPr="003D5BA5">
        <w:rPr>
          <w:rFonts w:ascii="Arial" w:hAnsi="Arial" w:cs="Arial"/>
          <w:bCs/>
          <w:sz w:val="24"/>
          <w:szCs w:val="24"/>
          <w:lang w:val="es-MX"/>
        </w:rPr>
        <w:t>cuatro colores en el grano</w:t>
      </w:r>
      <w:r w:rsidR="006B5448">
        <w:rPr>
          <w:rFonts w:ascii="Arial" w:hAnsi="Arial" w:cs="Arial"/>
          <w:bCs/>
          <w:sz w:val="24"/>
          <w:szCs w:val="24"/>
          <w:lang w:val="es-MX"/>
        </w:rPr>
        <w:t xml:space="preserve">, </w:t>
      </w:r>
      <w:r w:rsidR="000007F6" w:rsidRPr="003D5BA5">
        <w:rPr>
          <w:rFonts w:ascii="Arial" w:hAnsi="Arial" w:cs="Arial"/>
          <w:bCs/>
          <w:sz w:val="24"/>
          <w:szCs w:val="24"/>
          <w:lang w:val="es-MX"/>
        </w:rPr>
        <w:t xml:space="preserve">siendo </w:t>
      </w:r>
      <w:r w:rsidR="00D4425E" w:rsidRPr="003D5BA5">
        <w:rPr>
          <w:rFonts w:ascii="Arial" w:hAnsi="Arial" w:cs="Arial"/>
          <w:bCs/>
          <w:sz w:val="24"/>
          <w:szCs w:val="24"/>
          <w:lang w:val="es-MX"/>
        </w:rPr>
        <w:t xml:space="preserve">estos </w:t>
      </w:r>
      <w:r w:rsidR="00DF6672" w:rsidRPr="003D5BA5">
        <w:rPr>
          <w:rFonts w:ascii="Arial" w:hAnsi="Arial" w:cs="Arial"/>
          <w:bCs/>
          <w:sz w:val="24"/>
          <w:szCs w:val="24"/>
          <w:lang w:val="es-MX"/>
        </w:rPr>
        <w:t xml:space="preserve">el </w:t>
      </w:r>
      <w:r w:rsidR="009D7854" w:rsidRPr="003D5BA5">
        <w:rPr>
          <w:rFonts w:ascii="Arial" w:hAnsi="Arial" w:cs="Arial"/>
          <w:bCs/>
          <w:sz w:val="24"/>
          <w:szCs w:val="24"/>
          <w:lang w:val="es-MX"/>
        </w:rPr>
        <w:t xml:space="preserve">blanco, </w:t>
      </w:r>
      <w:r w:rsidR="00DF6672" w:rsidRPr="003D5BA5">
        <w:rPr>
          <w:rFonts w:ascii="Arial" w:hAnsi="Arial" w:cs="Arial"/>
          <w:bCs/>
          <w:sz w:val="24"/>
          <w:szCs w:val="24"/>
          <w:lang w:val="es-MX"/>
        </w:rPr>
        <w:t xml:space="preserve">el </w:t>
      </w:r>
      <w:r w:rsidR="009D7854" w:rsidRPr="003D5BA5">
        <w:rPr>
          <w:rFonts w:ascii="Arial" w:hAnsi="Arial" w:cs="Arial"/>
          <w:bCs/>
          <w:sz w:val="24"/>
          <w:szCs w:val="24"/>
          <w:lang w:val="es-MX"/>
        </w:rPr>
        <w:t xml:space="preserve">amarillo, </w:t>
      </w:r>
      <w:r w:rsidR="00DF6672" w:rsidRPr="003D5BA5">
        <w:rPr>
          <w:rFonts w:ascii="Arial" w:hAnsi="Arial" w:cs="Arial"/>
          <w:bCs/>
          <w:sz w:val="24"/>
          <w:szCs w:val="24"/>
          <w:lang w:val="es-MX"/>
        </w:rPr>
        <w:t xml:space="preserve">el </w:t>
      </w:r>
      <w:r w:rsidR="009D7854" w:rsidRPr="003D5BA5">
        <w:rPr>
          <w:rFonts w:ascii="Arial" w:hAnsi="Arial" w:cs="Arial"/>
          <w:bCs/>
          <w:sz w:val="24"/>
          <w:szCs w:val="24"/>
          <w:lang w:val="es-MX"/>
        </w:rPr>
        <w:t xml:space="preserve">rojo y </w:t>
      </w:r>
      <w:r w:rsidR="00DF6672" w:rsidRPr="003D5BA5">
        <w:rPr>
          <w:rFonts w:ascii="Arial" w:hAnsi="Arial" w:cs="Arial"/>
          <w:bCs/>
          <w:sz w:val="24"/>
          <w:szCs w:val="24"/>
          <w:lang w:val="es-MX"/>
        </w:rPr>
        <w:t xml:space="preserve">el </w:t>
      </w:r>
      <w:r w:rsidR="009D7854" w:rsidRPr="003D5BA5">
        <w:rPr>
          <w:rFonts w:ascii="Arial" w:hAnsi="Arial" w:cs="Arial"/>
          <w:bCs/>
          <w:sz w:val="24"/>
          <w:szCs w:val="24"/>
          <w:lang w:val="es-MX"/>
        </w:rPr>
        <w:t>negro</w:t>
      </w:r>
      <w:r w:rsidR="006B5448">
        <w:rPr>
          <w:rFonts w:ascii="Arial" w:hAnsi="Arial" w:cs="Arial"/>
          <w:bCs/>
          <w:sz w:val="24"/>
          <w:szCs w:val="24"/>
          <w:lang w:val="es-MX"/>
        </w:rPr>
        <w:t xml:space="preserve">; </w:t>
      </w:r>
      <w:r w:rsidR="00D4425E" w:rsidRPr="003D5BA5">
        <w:rPr>
          <w:rFonts w:ascii="Arial" w:hAnsi="Arial" w:cs="Arial"/>
          <w:bCs/>
          <w:sz w:val="24"/>
          <w:szCs w:val="24"/>
          <w:lang w:val="es-MX"/>
        </w:rPr>
        <w:t>quienes</w:t>
      </w:r>
      <w:r w:rsidR="009D7854" w:rsidRPr="003D5BA5">
        <w:rPr>
          <w:rFonts w:ascii="Arial" w:hAnsi="Arial" w:cs="Arial"/>
          <w:bCs/>
          <w:sz w:val="24"/>
          <w:szCs w:val="24"/>
          <w:lang w:val="es-MX"/>
        </w:rPr>
        <w:t xml:space="preserve"> siembran estos maíces en la milpa (sistema agrícola tradicional</w:t>
      </w:r>
      <w:r w:rsidR="00631E1D" w:rsidRPr="003D5BA5">
        <w:rPr>
          <w:rFonts w:ascii="Arial" w:hAnsi="Arial" w:cs="Arial"/>
          <w:bCs/>
          <w:sz w:val="24"/>
          <w:szCs w:val="24"/>
          <w:lang w:val="es-MX"/>
        </w:rPr>
        <w:t xml:space="preserve"> en la península</w:t>
      </w:r>
      <w:r w:rsidR="009D7854" w:rsidRPr="003D5BA5">
        <w:rPr>
          <w:rFonts w:ascii="Arial" w:hAnsi="Arial" w:cs="Arial"/>
          <w:bCs/>
          <w:sz w:val="24"/>
          <w:szCs w:val="24"/>
          <w:lang w:val="es-MX"/>
        </w:rPr>
        <w:t xml:space="preserve">), los han denominado </w:t>
      </w:r>
      <w:r w:rsidR="001E26DF" w:rsidRPr="003D5BA5">
        <w:rPr>
          <w:rFonts w:ascii="Arial" w:hAnsi="Arial" w:cs="Arial"/>
          <w:bCs/>
          <w:sz w:val="24"/>
          <w:szCs w:val="24"/>
          <w:lang w:val="es-MX"/>
        </w:rPr>
        <w:t>comúnmente como</w:t>
      </w:r>
      <w:r w:rsidR="00631E1D" w:rsidRPr="003D5BA5">
        <w:rPr>
          <w:rFonts w:ascii="Arial" w:hAnsi="Arial" w:cs="Arial"/>
          <w:bCs/>
          <w:sz w:val="24"/>
          <w:szCs w:val="24"/>
          <w:lang w:val="es-MX"/>
        </w:rPr>
        <w:t xml:space="preserve"> </w:t>
      </w:r>
      <w:proofErr w:type="spellStart"/>
      <w:r w:rsidR="009D7854" w:rsidRPr="003D5BA5">
        <w:rPr>
          <w:rFonts w:ascii="Arial" w:hAnsi="Arial" w:cs="Arial"/>
          <w:bCs/>
          <w:sz w:val="24"/>
          <w:szCs w:val="24"/>
          <w:lang w:val="es-MX"/>
        </w:rPr>
        <w:t>sak</w:t>
      </w:r>
      <w:proofErr w:type="spellEnd"/>
      <w:r w:rsidR="009D7854" w:rsidRPr="003D5BA5">
        <w:rPr>
          <w:rFonts w:ascii="Arial" w:hAnsi="Arial" w:cs="Arial"/>
          <w:bCs/>
          <w:sz w:val="24"/>
          <w:szCs w:val="24"/>
          <w:lang w:val="es-MX"/>
        </w:rPr>
        <w:t xml:space="preserve"> </w:t>
      </w:r>
      <w:proofErr w:type="spellStart"/>
      <w:r w:rsidR="009D7854" w:rsidRPr="003D5BA5">
        <w:rPr>
          <w:rFonts w:ascii="Arial" w:hAnsi="Arial" w:cs="Arial"/>
          <w:bCs/>
          <w:sz w:val="24"/>
          <w:szCs w:val="24"/>
          <w:lang w:val="es-MX"/>
        </w:rPr>
        <w:t>nal</w:t>
      </w:r>
      <w:proofErr w:type="spellEnd"/>
      <w:r w:rsidR="009D7854" w:rsidRPr="003D5BA5">
        <w:rPr>
          <w:rFonts w:ascii="Arial" w:hAnsi="Arial" w:cs="Arial"/>
          <w:bCs/>
          <w:sz w:val="24"/>
          <w:szCs w:val="24"/>
          <w:lang w:val="es-MX"/>
        </w:rPr>
        <w:t xml:space="preserve">, </w:t>
      </w:r>
      <w:proofErr w:type="spellStart"/>
      <w:r w:rsidR="009D7854" w:rsidRPr="003D5BA5">
        <w:rPr>
          <w:rFonts w:ascii="Arial" w:hAnsi="Arial" w:cs="Arial"/>
          <w:bCs/>
          <w:sz w:val="24"/>
          <w:szCs w:val="24"/>
          <w:lang w:val="es-MX"/>
        </w:rPr>
        <w:t>k’an</w:t>
      </w:r>
      <w:proofErr w:type="spellEnd"/>
      <w:r w:rsidR="009D7854" w:rsidRPr="003D5BA5">
        <w:rPr>
          <w:rFonts w:ascii="Arial" w:hAnsi="Arial" w:cs="Arial"/>
          <w:bCs/>
          <w:sz w:val="24"/>
          <w:szCs w:val="24"/>
          <w:lang w:val="es-MX"/>
        </w:rPr>
        <w:t xml:space="preserve"> </w:t>
      </w:r>
      <w:proofErr w:type="spellStart"/>
      <w:r w:rsidR="009D7854" w:rsidRPr="003D5BA5">
        <w:rPr>
          <w:rFonts w:ascii="Arial" w:hAnsi="Arial" w:cs="Arial"/>
          <w:bCs/>
          <w:sz w:val="24"/>
          <w:szCs w:val="24"/>
          <w:lang w:val="es-MX"/>
        </w:rPr>
        <w:t>nal</w:t>
      </w:r>
      <w:proofErr w:type="spellEnd"/>
      <w:r w:rsidR="009D7854" w:rsidRPr="003D5BA5">
        <w:rPr>
          <w:rFonts w:ascii="Arial" w:hAnsi="Arial" w:cs="Arial"/>
          <w:bCs/>
          <w:sz w:val="24"/>
          <w:szCs w:val="24"/>
          <w:lang w:val="es-MX"/>
        </w:rPr>
        <w:t xml:space="preserve">, </w:t>
      </w:r>
      <w:proofErr w:type="spellStart"/>
      <w:r w:rsidR="009D7854" w:rsidRPr="003D5BA5">
        <w:rPr>
          <w:rFonts w:ascii="Arial" w:hAnsi="Arial" w:cs="Arial"/>
          <w:bCs/>
          <w:sz w:val="24"/>
          <w:szCs w:val="24"/>
          <w:lang w:val="es-MX"/>
        </w:rPr>
        <w:t>chac</w:t>
      </w:r>
      <w:proofErr w:type="spellEnd"/>
      <w:r w:rsidR="009D7854" w:rsidRPr="003D5BA5">
        <w:rPr>
          <w:rFonts w:ascii="Arial" w:hAnsi="Arial" w:cs="Arial"/>
          <w:bCs/>
          <w:sz w:val="24"/>
          <w:szCs w:val="24"/>
          <w:lang w:val="es-MX"/>
        </w:rPr>
        <w:t xml:space="preserve"> </w:t>
      </w:r>
      <w:proofErr w:type="spellStart"/>
      <w:r w:rsidR="009D7854" w:rsidRPr="003D5BA5">
        <w:rPr>
          <w:rFonts w:ascii="Arial" w:hAnsi="Arial" w:cs="Arial"/>
          <w:bCs/>
          <w:sz w:val="24"/>
          <w:szCs w:val="24"/>
          <w:lang w:val="es-MX"/>
        </w:rPr>
        <w:t>chob</w:t>
      </w:r>
      <w:proofErr w:type="spellEnd"/>
      <w:r w:rsidR="009D7854" w:rsidRPr="003D5BA5">
        <w:rPr>
          <w:rFonts w:ascii="Arial" w:hAnsi="Arial" w:cs="Arial"/>
          <w:bCs/>
          <w:sz w:val="24"/>
          <w:szCs w:val="24"/>
          <w:lang w:val="es-MX"/>
        </w:rPr>
        <w:t xml:space="preserve"> y </w:t>
      </w:r>
      <w:proofErr w:type="spellStart"/>
      <w:r w:rsidR="009D7854" w:rsidRPr="003D5BA5">
        <w:rPr>
          <w:rFonts w:ascii="Arial" w:hAnsi="Arial" w:cs="Arial"/>
          <w:bCs/>
          <w:sz w:val="24"/>
          <w:szCs w:val="24"/>
          <w:lang w:val="es-MX"/>
        </w:rPr>
        <w:t>ek</w:t>
      </w:r>
      <w:proofErr w:type="spellEnd"/>
      <w:r w:rsidR="009D7854" w:rsidRPr="003D5BA5">
        <w:rPr>
          <w:rFonts w:ascii="Arial" w:hAnsi="Arial" w:cs="Arial"/>
          <w:bCs/>
          <w:sz w:val="24"/>
          <w:szCs w:val="24"/>
          <w:lang w:val="es-MX"/>
        </w:rPr>
        <w:t xml:space="preserve"> </w:t>
      </w:r>
      <w:proofErr w:type="spellStart"/>
      <w:r w:rsidR="009D7854" w:rsidRPr="003D5BA5">
        <w:rPr>
          <w:rFonts w:ascii="Arial" w:hAnsi="Arial" w:cs="Arial"/>
          <w:bCs/>
          <w:sz w:val="24"/>
          <w:szCs w:val="24"/>
          <w:lang w:val="es-MX"/>
        </w:rPr>
        <w:t>ju’ub</w:t>
      </w:r>
      <w:proofErr w:type="spellEnd"/>
      <w:r w:rsidR="009D7854" w:rsidRPr="003D5BA5">
        <w:rPr>
          <w:rFonts w:ascii="Arial" w:hAnsi="Arial" w:cs="Arial"/>
          <w:bCs/>
          <w:sz w:val="24"/>
          <w:szCs w:val="24"/>
          <w:lang w:val="es-MX"/>
        </w:rPr>
        <w:t>, respectivamente</w:t>
      </w:r>
      <w:r w:rsidR="00F44268" w:rsidRPr="003D5BA5">
        <w:rPr>
          <w:rFonts w:ascii="Arial" w:hAnsi="Arial" w:cs="Arial"/>
          <w:bCs/>
          <w:sz w:val="24"/>
          <w:szCs w:val="24"/>
          <w:lang w:val="es-MX"/>
        </w:rPr>
        <w:t>, i</w:t>
      </w:r>
      <w:r w:rsidR="009D7854" w:rsidRPr="003D5BA5">
        <w:rPr>
          <w:rFonts w:ascii="Arial" w:hAnsi="Arial" w:cs="Arial"/>
          <w:bCs/>
          <w:sz w:val="24"/>
          <w:szCs w:val="24"/>
          <w:lang w:val="es-MX"/>
        </w:rPr>
        <w:t xml:space="preserve">ncluso existen maíces pintos con un veteado en el grano conocidos como </w:t>
      </w:r>
      <w:proofErr w:type="spellStart"/>
      <w:r w:rsidR="009D7854" w:rsidRPr="003D5BA5">
        <w:rPr>
          <w:rFonts w:ascii="Arial" w:hAnsi="Arial" w:cs="Arial"/>
          <w:bCs/>
          <w:sz w:val="24"/>
          <w:szCs w:val="24"/>
          <w:lang w:val="es-MX"/>
        </w:rPr>
        <w:t>pix</w:t>
      </w:r>
      <w:proofErr w:type="spellEnd"/>
      <w:r w:rsidR="009D7854" w:rsidRPr="003D5BA5">
        <w:rPr>
          <w:rFonts w:ascii="Arial" w:hAnsi="Arial" w:cs="Arial"/>
          <w:bCs/>
          <w:sz w:val="24"/>
          <w:szCs w:val="24"/>
          <w:lang w:val="es-MX"/>
        </w:rPr>
        <w:t xml:space="preserve"> cristo</w:t>
      </w:r>
      <w:r w:rsidR="0051456A" w:rsidRPr="003D5BA5">
        <w:rPr>
          <w:rStyle w:val="Refdenotaalpie"/>
          <w:rFonts w:ascii="Arial" w:hAnsi="Arial" w:cs="Arial"/>
          <w:bCs/>
          <w:sz w:val="24"/>
          <w:szCs w:val="24"/>
          <w:lang w:val="es-MX"/>
        </w:rPr>
        <w:footnoteReference w:id="6"/>
      </w:r>
      <w:r w:rsidR="000F4AE1" w:rsidRPr="003D5BA5">
        <w:rPr>
          <w:rFonts w:ascii="Arial" w:hAnsi="Arial" w:cs="Arial"/>
          <w:bCs/>
          <w:sz w:val="24"/>
          <w:szCs w:val="24"/>
          <w:lang w:val="es-MX"/>
        </w:rPr>
        <w:t>.</w:t>
      </w:r>
    </w:p>
    <w:p w14:paraId="78AB6E43" w14:textId="77777777" w:rsidR="001630A6" w:rsidRPr="003D5BA5" w:rsidRDefault="001630A6" w:rsidP="00217E8B">
      <w:pPr>
        <w:spacing w:after="0" w:line="360" w:lineRule="auto"/>
        <w:ind w:firstLine="708"/>
        <w:jc w:val="both"/>
        <w:rPr>
          <w:rFonts w:ascii="Arial" w:hAnsi="Arial" w:cs="Arial"/>
          <w:bCs/>
          <w:sz w:val="24"/>
          <w:szCs w:val="24"/>
          <w:lang w:val="es-MX"/>
        </w:rPr>
      </w:pPr>
    </w:p>
    <w:p w14:paraId="63B1F9CC" w14:textId="77777777" w:rsidR="00D47AE6" w:rsidRPr="003D5BA5" w:rsidRDefault="001630A6" w:rsidP="00217E8B">
      <w:pPr>
        <w:spacing w:after="0" w:line="360" w:lineRule="auto"/>
        <w:ind w:firstLine="708"/>
        <w:jc w:val="both"/>
        <w:rPr>
          <w:rFonts w:ascii="Arial" w:hAnsi="Arial" w:cs="Arial"/>
          <w:bCs/>
          <w:sz w:val="24"/>
          <w:szCs w:val="24"/>
          <w:lang w:val="es-MX"/>
        </w:rPr>
      </w:pPr>
      <w:r w:rsidRPr="003D5BA5">
        <w:rPr>
          <w:rFonts w:ascii="Arial" w:hAnsi="Arial" w:cs="Arial"/>
          <w:bCs/>
          <w:sz w:val="24"/>
          <w:szCs w:val="24"/>
          <w:lang w:val="es-MX"/>
        </w:rPr>
        <w:t>Ahora bien, como se ha señalado</w:t>
      </w:r>
      <w:r w:rsidR="002443A8">
        <w:rPr>
          <w:rFonts w:ascii="Arial" w:hAnsi="Arial" w:cs="Arial"/>
          <w:bCs/>
          <w:sz w:val="24"/>
          <w:szCs w:val="24"/>
          <w:lang w:val="es-MX"/>
        </w:rPr>
        <w:t xml:space="preserve">, el maíz no solo es considerado el </w:t>
      </w:r>
      <w:r w:rsidRPr="003D5BA5">
        <w:rPr>
          <w:rFonts w:ascii="Arial" w:hAnsi="Arial" w:cs="Arial"/>
          <w:bCs/>
          <w:sz w:val="24"/>
          <w:szCs w:val="24"/>
          <w:lang w:val="es-MX"/>
        </w:rPr>
        <w:t xml:space="preserve">pilar fundamental de la alimentación mexicana </w:t>
      </w:r>
      <w:r w:rsidR="002443A8">
        <w:rPr>
          <w:rFonts w:ascii="Arial" w:hAnsi="Arial" w:cs="Arial"/>
          <w:bCs/>
          <w:sz w:val="24"/>
          <w:szCs w:val="24"/>
          <w:lang w:val="es-MX"/>
        </w:rPr>
        <w:t xml:space="preserve">sino que también constituye una </w:t>
      </w:r>
      <w:r w:rsidRPr="003D5BA5">
        <w:rPr>
          <w:rFonts w:ascii="Arial" w:hAnsi="Arial" w:cs="Arial"/>
          <w:bCs/>
          <w:sz w:val="24"/>
          <w:szCs w:val="24"/>
          <w:lang w:val="es-MX"/>
        </w:rPr>
        <w:t>manifestación cultural de origen ancestra</w:t>
      </w:r>
      <w:r w:rsidR="002443A8">
        <w:rPr>
          <w:rFonts w:ascii="Arial" w:hAnsi="Arial" w:cs="Arial"/>
          <w:bCs/>
          <w:sz w:val="24"/>
          <w:szCs w:val="24"/>
          <w:lang w:val="es-MX"/>
        </w:rPr>
        <w:t xml:space="preserve">l; sin embargo, es una realidad que la conservación del Maíz Nativo </w:t>
      </w:r>
      <w:r w:rsidR="001C077E">
        <w:rPr>
          <w:rFonts w:ascii="Arial" w:hAnsi="Arial" w:cs="Arial"/>
          <w:bCs/>
          <w:sz w:val="24"/>
          <w:szCs w:val="24"/>
          <w:lang w:val="es-MX"/>
        </w:rPr>
        <w:t xml:space="preserve">hoy </w:t>
      </w:r>
      <w:r w:rsidR="002443A8">
        <w:rPr>
          <w:rFonts w:ascii="Arial" w:hAnsi="Arial" w:cs="Arial"/>
          <w:bCs/>
          <w:sz w:val="24"/>
          <w:szCs w:val="24"/>
          <w:lang w:val="es-MX"/>
        </w:rPr>
        <w:t>en día se encuentra en un</w:t>
      </w:r>
      <w:r w:rsidRPr="003D5BA5">
        <w:rPr>
          <w:rFonts w:ascii="Arial" w:hAnsi="Arial" w:cs="Arial"/>
          <w:bCs/>
          <w:sz w:val="24"/>
          <w:szCs w:val="24"/>
          <w:lang w:val="es-MX"/>
        </w:rPr>
        <w:t>a situación de riesgo</w:t>
      </w:r>
      <w:r w:rsidR="001C077E">
        <w:rPr>
          <w:rFonts w:ascii="Arial" w:hAnsi="Arial" w:cs="Arial"/>
          <w:bCs/>
          <w:sz w:val="24"/>
          <w:szCs w:val="24"/>
          <w:lang w:val="es-MX"/>
        </w:rPr>
        <w:t xml:space="preserve"> </w:t>
      </w:r>
      <w:r w:rsidRPr="003D5BA5">
        <w:rPr>
          <w:rFonts w:ascii="Arial" w:hAnsi="Arial" w:cs="Arial"/>
          <w:bCs/>
          <w:sz w:val="24"/>
          <w:szCs w:val="24"/>
          <w:lang w:val="es-MX"/>
        </w:rPr>
        <w:t>frente a los Organismos Genéticamente Modificados (</w:t>
      </w:r>
      <w:proofErr w:type="spellStart"/>
      <w:r w:rsidRPr="003D5BA5">
        <w:rPr>
          <w:rFonts w:ascii="Arial" w:hAnsi="Arial" w:cs="Arial"/>
          <w:bCs/>
          <w:sz w:val="24"/>
          <w:szCs w:val="24"/>
          <w:lang w:val="es-MX"/>
        </w:rPr>
        <w:t>OGMs</w:t>
      </w:r>
      <w:proofErr w:type="spellEnd"/>
      <w:r w:rsidRPr="003D5BA5">
        <w:rPr>
          <w:rFonts w:ascii="Arial" w:hAnsi="Arial" w:cs="Arial"/>
          <w:bCs/>
          <w:sz w:val="24"/>
          <w:szCs w:val="24"/>
          <w:lang w:val="es-MX"/>
        </w:rPr>
        <w:t>)</w:t>
      </w:r>
      <w:r w:rsidR="00F26498" w:rsidRPr="003D5BA5">
        <w:rPr>
          <w:rFonts w:ascii="Arial" w:hAnsi="Arial" w:cs="Arial"/>
          <w:bCs/>
          <w:sz w:val="24"/>
          <w:szCs w:val="24"/>
          <w:lang w:val="es-MX"/>
        </w:rPr>
        <w:t xml:space="preserve"> en términos de la Ley de Bioseguridad de Organismos Genéticamente Modificados</w:t>
      </w:r>
      <w:r w:rsidR="00AC24F2" w:rsidRPr="003D5BA5">
        <w:rPr>
          <w:rStyle w:val="Refdenotaalpie"/>
          <w:rFonts w:ascii="Arial" w:hAnsi="Arial" w:cs="Arial"/>
          <w:bCs/>
          <w:sz w:val="24"/>
          <w:szCs w:val="24"/>
          <w:lang w:val="es-MX"/>
        </w:rPr>
        <w:footnoteReference w:id="7"/>
      </w:r>
      <w:r w:rsidRPr="003D5BA5">
        <w:rPr>
          <w:rFonts w:ascii="Arial" w:hAnsi="Arial" w:cs="Arial"/>
          <w:bCs/>
          <w:sz w:val="24"/>
          <w:szCs w:val="24"/>
          <w:lang w:val="es-MX"/>
        </w:rPr>
        <w:t>, por lo que se estima</w:t>
      </w:r>
      <w:r w:rsidR="001C077E">
        <w:rPr>
          <w:rFonts w:ascii="Arial" w:hAnsi="Arial" w:cs="Arial"/>
          <w:bCs/>
          <w:sz w:val="24"/>
          <w:szCs w:val="24"/>
          <w:lang w:val="es-MX"/>
        </w:rPr>
        <w:t xml:space="preserve"> </w:t>
      </w:r>
      <w:r w:rsidRPr="003D5BA5">
        <w:rPr>
          <w:rFonts w:ascii="Arial" w:hAnsi="Arial" w:cs="Arial"/>
          <w:bCs/>
          <w:sz w:val="24"/>
          <w:szCs w:val="24"/>
          <w:lang w:val="es-MX"/>
        </w:rPr>
        <w:lastRenderedPageBreak/>
        <w:t xml:space="preserve">pertinente que el </w:t>
      </w:r>
      <w:r w:rsidR="000C36B2" w:rsidRPr="003D5BA5">
        <w:rPr>
          <w:rFonts w:ascii="Arial" w:hAnsi="Arial" w:cs="Arial"/>
          <w:bCs/>
          <w:sz w:val="24"/>
          <w:szCs w:val="24"/>
          <w:lang w:val="es-MX"/>
        </w:rPr>
        <w:t>E</w:t>
      </w:r>
      <w:r w:rsidRPr="003D5BA5">
        <w:rPr>
          <w:rFonts w:ascii="Arial" w:hAnsi="Arial" w:cs="Arial"/>
          <w:bCs/>
          <w:sz w:val="24"/>
          <w:szCs w:val="24"/>
          <w:lang w:val="es-MX"/>
        </w:rPr>
        <w:t>stado adopte medidas legislativas encaminadas a la protección de dicha planta, incluyendo lo relativo a las prácticas tradicionales para su producción, comercio y consumo.</w:t>
      </w:r>
    </w:p>
    <w:p w14:paraId="3DC8F1E2" w14:textId="77777777" w:rsidR="00D47AE6" w:rsidRPr="003D5BA5" w:rsidRDefault="00D47AE6" w:rsidP="00217E8B">
      <w:pPr>
        <w:spacing w:after="0" w:line="360" w:lineRule="auto"/>
        <w:ind w:firstLine="708"/>
        <w:jc w:val="both"/>
        <w:rPr>
          <w:rFonts w:ascii="Arial" w:hAnsi="Arial" w:cs="Arial"/>
          <w:bCs/>
          <w:sz w:val="24"/>
          <w:szCs w:val="24"/>
          <w:lang w:val="es-MX"/>
        </w:rPr>
      </w:pPr>
    </w:p>
    <w:p w14:paraId="60F43EB8" w14:textId="77777777" w:rsidR="001969C0" w:rsidRPr="003D5BA5" w:rsidRDefault="00D47AE6" w:rsidP="00217E8B">
      <w:pPr>
        <w:spacing w:after="0" w:line="360" w:lineRule="auto"/>
        <w:ind w:firstLine="708"/>
        <w:jc w:val="both"/>
        <w:rPr>
          <w:rFonts w:ascii="Arial" w:hAnsi="Arial" w:cs="Arial"/>
          <w:bCs/>
          <w:sz w:val="24"/>
          <w:szCs w:val="24"/>
          <w:lang w:val="es-MX"/>
        </w:rPr>
      </w:pPr>
      <w:r w:rsidRPr="003D5BA5">
        <w:rPr>
          <w:rFonts w:ascii="Arial" w:hAnsi="Arial" w:cs="Arial"/>
          <w:bCs/>
          <w:sz w:val="24"/>
          <w:szCs w:val="24"/>
          <w:lang w:val="es-MX"/>
        </w:rPr>
        <w:t>E</w:t>
      </w:r>
      <w:r w:rsidR="001E26DF" w:rsidRPr="003D5BA5">
        <w:rPr>
          <w:rFonts w:ascii="Arial" w:hAnsi="Arial" w:cs="Arial"/>
          <w:bCs/>
          <w:sz w:val="24"/>
          <w:szCs w:val="24"/>
          <w:lang w:val="es-MX"/>
        </w:rPr>
        <w:t>s</w:t>
      </w:r>
      <w:r w:rsidRPr="003D5BA5">
        <w:rPr>
          <w:rFonts w:ascii="Arial" w:hAnsi="Arial" w:cs="Arial"/>
          <w:bCs/>
          <w:sz w:val="24"/>
          <w:szCs w:val="24"/>
          <w:lang w:val="es-MX"/>
        </w:rPr>
        <w:t xml:space="preserve"> </w:t>
      </w:r>
      <w:r w:rsidR="00D4425E" w:rsidRPr="003D5BA5">
        <w:rPr>
          <w:rFonts w:ascii="Arial" w:hAnsi="Arial" w:cs="Arial"/>
          <w:bCs/>
          <w:sz w:val="24"/>
          <w:szCs w:val="24"/>
          <w:lang w:val="es-MX"/>
        </w:rPr>
        <w:t>así</w:t>
      </w:r>
      <w:r w:rsidR="001C077E">
        <w:rPr>
          <w:rFonts w:ascii="Arial" w:hAnsi="Arial" w:cs="Arial"/>
          <w:bCs/>
          <w:sz w:val="24"/>
          <w:szCs w:val="24"/>
          <w:lang w:val="es-MX"/>
        </w:rPr>
        <w:t xml:space="preserve">, </w:t>
      </w:r>
      <w:proofErr w:type="gramStart"/>
      <w:r w:rsidR="00D4425E" w:rsidRPr="003D5BA5">
        <w:rPr>
          <w:rFonts w:ascii="Arial" w:hAnsi="Arial" w:cs="Arial"/>
          <w:bCs/>
          <w:sz w:val="24"/>
          <w:szCs w:val="24"/>
          <w:lang w:val="es-MX"/>
        </w:rPr>
        <w:t>que</w:t>
      </w:r>
      <w:proofErr w:type="gramEnd"/>
      <w:r w:rsidR="00C12325" w:rsidRPr="003D5BA5">
        <w:rPr>
          <w:rFonts w:ascii="Arial" w:hAnsi="Arial" w:cs="Arial"/>
          <w:bCs/>
          <w:sz w:val="24"/>
          <w:szCs w:val="24"/>
          <w:lang w:val="es-MX"/>
        </w:rPr>
        <w:t xml:space="preserve"> </w:t>
      </w:r>
      <w:r w:rsidR="00D743FE" w:rsidRPr="003D5BA5">
        <w:rPr>
          <w:rFonts w:ascii="Arial" w:hAnsi="Arial" w:cs="Arial"/>
          <w:bCs/>
          <w:sz w:val="24"/>
          <w:szCs w:val="24"/>
        </w:rPr>
        <w:t xml:space="preserve">en aras de </w:t>
      </w:r>
      <w:r w:rsidR="000F5EB0" w:rsidRPr="003D5BA5">
        <w:rPr>
          <w:rFonts w:ascii="Arial" w:hAnsi="Arial" w:cs="Arial"/>
          <w:bCs/>
          <w:sz w:val="24"/>
          <w:szCs w:val="24"/>
        </w:rPr>
        <w:t xml:space="preserve">procurar </w:t>
      </w:r>
      <w:r w:rsidR="00712471" w:rsidRPr="003D5BA5">
        <w:rPr>
          <w:rFonts w:ascii="Arial" w:hAnsi="Arial" w:cs="Arial"/>
          <w:bCs/>
          <w:sz w:val="24"/>
          <w:szCs w:val="24"/>
        </w:rPr>
        <w:t xml:space="preserve">la protección y fomento del </w:t>
      </w:r>
      <w:r w:rsidR="00D743FE" w:rsidRPr="003D5BA5">
        <w:rPr>
          <w:rFonts w:ascii="Arial" w:hAnsi="Arial" w:cs="Arial"/>
          <w:bCs/>
          <w:sz w:val="24"/>
          <w:szCs w:val="24"/>
        </w:rPr>
        <w:t>maíz nativo</w:t>
      </w:r>
      <w:r w:rsidR="00712471" w:rsidRPr="003D5BA5">
        <w:rPr>
          <w:rFonts w:ascii="Arial" w:hAnsi="Arial" w:cs="Arial"/>
          <w:bCs/>
          <w:sz w:val="24"/>
          <w:szCs w:val="24"/>
        </w:rPr>
        <w:t xml:space="preserve">, </w:t>
      </w:r>
      <w:r w:rsidR="00DA47F7" w:rsidRPr="003D5BA5">
        <w:rPr>
          <w:rFonts w:ascii="Arial" w:hAnsi="Arial" w:cs="Arial"/>
          <w:bCs/>
          <w:sz w:val="24"/>
          <w:szCs w:val="24"/>
        </w:rPr>
        <w:t>en 2019</w:t>
      </w:r>
      <w:r w:rsidR="001C077E">
        <w:rPr>
          <w:rFonts w:ascii="Arial" w:hAnsi="Arial" w:cs="Arial"/>
          <w:bCs/>
          <w:sz w:val="24"/>
          <w:szCs w:val="24"/>
        </w:rPr>
        <w:t>, el Senado de la República declaró al 29 de septiembre como</w:t>
      </w:r>
      <w:r w:rsidR="00DA47F7" w:rsidRPr="003D5BA5">
        <w:rPr>
          <w:rFonts w:ascii="Arial" w:hAnsi="Arial" w:cs="Arial"/>
          <w:bCs/>
          <w:sz w:val="24"/>
          <w:szCs w:val="24"/>
        </w:rPr>
        <w:t xml:space="preserve"> </w:t>
      </w:r>
      <w:r w:rsidR="00911B57" w:rsidRPr="003D5BA5">
        <w:rPr>
          <w:rFonts w:ascii="Arial" w:hAnsi="Arial" w:cs="Arial"/>
          <w:bCs/>
          <w:sz w:val="24"/>
          <w:szCs w:val="24"/>
        </w:rPr>
        <w:t>“el Día Nacional del Maíz”</w:t>
      </w:r>
      <w:r w:rsidR="001C077E">
        <w:rPr>
          <w:rFonts w:ascii="Arial" w:hAnsi="Arial" w:cs="Arial"/>
          <w:bCs/>
          <w:sz w:val="24"/>
          <w:szCs w:val="24"/>
        </w:rPr>
        <w:t xml:space="preserve"> en México. Esto</w:t>
      </w:r>
      <w:r w:rsidR="00911B57" w:rsidRPr="003D5BA5">
        <w:rPr>
          <w:rFonts w:ascii="Arial" w:hAnsi="Arial" w:cs="Arial"/>
          <w:bCs/>
          <w:sz w:val="24"/>
          <w:szCs w:val="24"/>
        </w:rPr>
        <w:t xml:space="preserve"> </w:t>
      </w:r>
      <w:r w:rsidR="00DA47F7" w:rsidRPr="003D5BA5">
        <w:rPr>
          <w:rFonts w:ascii="Arial" w:hAnsi="Arial" w:cs="Arial"/>
          <w:bCs/>
          <w:sz w:val="24"/>
          <w:szCs w:val="24"/>
        </w:rPr>
        <w:t xml:space="preserve">como una forma de </w:t>
      </w:r>
      <w:r w:rsidR="00712471" w:rsidRPr="003D5BA5">
        <w:rPr>
          <w:rFonts w:ascii="Arial" w:hAnsi="Arial" w:cs="Arial"/>
          <w:bCs/>
          <w:sz w:val="24"/>
          <w:szCs w:val="24"/>
          <w:lang w:val="es-MX"/>
        </w:rPr>
        <w:t xml:space="preserve">reivindicar la diversidad de maíces nativos y la riqueza natural y cultural de </w:t>
      </w:r>
      <w:r w:rsidR="001C077E">
        <w:rPr>
          <w:rFonts w:ascii="Arial" w:hAnsi="Arial" w:cs="Arial"/>
          <w:bCs/>
          <w:sz w:val="24"/>
          <w:szCs w:val="24"/>
          <w:lang w:val="es-MX"/>
        </w:rPr>
        <w:t>nuestro país,</w:t>
      </w:r>
      <w:r w:rsidR="00712471" w:rsidRPr="003D5BA5">
        <w:rPr>
          <w:rFonts w:ascii="Arial" w:hAnsi="Arial" w:cs="Arial"/>
          <w:bCs/>
          <w:sz w:val="24"/>
          <w:szCs w:val="24"/>
          <w:lang w:val="es-MX"/>
        </w:rPr>
        <w:t xml:space="preserve"> </w:t>
      </w:r>
      <w:r w:rsidR="00712471" w:rsidRPr="003D5BA5">
        <w:rPr>
          <w:rFonts w:ascii="Arial" w:hAnsi="Arial" w:cs="Arial"/>
          <w:bCs/>
          <w:sz w:val="24"/>
          <w:szCs w:val="24"/>
        </w:rPr>
        <w:t xml:space="preserve">destacando que esta acción </w:t>
      </w:r>
      <w:r w:rsidR="001C077E">
        <w:rPr>
          <w:rFonts w:ascii="Arial" w:hAnsi="Arial" w:cs="Arial"/>
          <w:bCs/>
          <w:sz w:val="24"/>
          <w:szCs w:val="24"/>
        </w:rPr>
        <w:t>permite:</w:t>
      </w:r>
    </w:p>
    <w:p w14:paraId="15170DF6" w14:textId="77777777" w:rsidR="00712471" w:rsidRPr="003D5BA5" w:rsidRDefault="00712471" w:rsidP="00217E8B">
      <w:pPr>
        <w:spacing w:after="0" w:line="360" w:lineRule="auto"/>
        <w:jc w:val="both"/>
        <w:rPr>
          <w:rFonts w:ascii="Arial" w:hAnsi="Arial" w:cs="Arial"/>
          <w:bCs/>
          <w:sz w:val="24"/>
          <w:szCs w:val="24"/>
          <w:lang w:val="es-MX"/>
        </w:rPr>
      </w:pPr>
    </w:p>
    <w:p w14:paraId="307F462C" w14:textId="77777777" w:rsidR="001969C0" w:rsidRPr="003D5BA5" w:rsidRDefault="001969C0" w:rsidP="00217E8B">
      <w:pPr>
        <w:numPr>
          <w:ilvl w:val="0"/>
          <w:numId w:val="5"/>
        </w:numPr>
        <w:spacing w:after="0" w:line="360" w:lineRule="auto"/>
        <w:jc w:val="both"/>
        <w:rPr>
          <w:rFonts w:ascii="Arial" w:hAnsi="Arial" w:cs="Arial"/>
          <w:bCs/>
          <w:sz w:val="24"/>
          <w:szCs w:val="24"/>
          <w:lang w:val="es-MX"/>
        </w:rPr>
      </w:pPr>
      <w:r w:rsidRPr="003D5BA5">
        <w:rPr>
          <w:rFonts w:ascii="Arial" w:hAnsi="Arial" w:cs="Arial"/>
          <w:bCs/>
          <w:sz w:val="24"/>
          <w:szCs w:val="24"/>
          <w:lang w:val="es-MX"/>
        </w:rPr>
        <w:t xml:space="preserve">Reconocer </w:t>
      </w:r>
      <w:r w:rsidR="001C077E">
        <w:rPr>
          <w:rFonts w:ascii="Arial" w:hAnsi="Arial" w:cs="Arial"/>
          <w:bCs/>
          <w:sz w:val="24"/>
          <w:szCs w:val="24"/>
          <w:lang w:val="es-MX"/>
        </w:rPr>
        <w:t>a</w:t>
      </w:r>
      <w:r w:rsidRPr="003D5BA5">
        <w:rPr>
          <w:rFonts w:ascii="Arial" w:hAnsi="Arial" w:cs="Arial"/>
          <w:bCs/>
          <w:sz w:val="24"/>
          <w:szCs w:val="24"/>
          <w:lang w:val="es-MX"/>
        </w:rPr>
        <w:t>l maíz como un patrimonio cultural y alimenticio fundamental</w:t>
      </w:r>
      <w:r w:rsidR="001C077E">
        <w:rPr>
          <w:rFonts w:ascii="Arial" w:hAnsi="Arial" w:cs="Arial"/>
          <w:bCs/>
          <w:sz w:val="24"/>
          <w:szCs w:val="24"/>
          <w:lang w:val="es-MX"/>
        </w:rPr>
        <w:t>.</w:t>
      </w:r>
    </w:p>
    <w:p w14:paraId="1DB3DB7B" w14:textId="77777777" w:rsidR="001969C0" w:rsidRPr="003D5BA5" w:rsidRDefault="001969C0" w:rsidP="00217E8B">
      <w:pPr>
        <w:numPr>
          <w:ilvl w:val="0"/>
          <w:numId w:val="5"/>
        </w:numPr>
        <w:spacing w:after="0" w:line="360" w:lineRule="auto"/>
        <w:jc w:val="both"/>
        <w:rPr>
          <w:rFonts w:ascii="Arial" w:hAnsi="Arial" w:cs="Arial"/>
          <w:bCs/>
          <w:sz w:val="24"/>
          <w:szCs w:val="24"/>
          <w:lang w:val="es-MX"/>
        </w:rPr>
      </w:pPr>
      <w:r w:rsidRPr="003D5BA5">
        <w:rPr>
          <w:rFonts w:ascii="Arial" w:hAnsi="Arial" w:cs="Arial"/>
          <w:bCs/>
          <w:sz w:val="24"/>
          <w:szCs w:val="24"/>
          <w:lang w:val="es-MX"/>
        </w:rPr>
        <w:t>Celebrar la diversidad de maíces nativos</w:t>
      </w:r>
      <w:r w:rsidR="001C077E">
        <w:rPr>
          <w:rFonts w:ascii="Arial" w:hAnsi="Arial" w:cs="Arial"/>
          <w:bCs/>
          <w:sz w:val="24"/>
          <w:szCs w:val="24"/>
          <w:lang w:val="es-MX"/>
        </w:rPr>
        <w:t>.</w:t>
      </w:r>
    </w:p>
    <w:p w14:paraId="17F7BAD4" w14:textId="77777777" w:rsidR="001969C0" w:rsidRPr="003D5BA5" w:rsidRDefault="001969C0" w:rsidP="00217E8B">
      <w:pPr>
        <w:numPr>
          <w:ilvl w:val="0"/>
          <w:numId w:val="5"/>
        </w:numPr>
        <w:spacing w:after="0" w:line="360" w:lineRule="auto"/>
        <w:jc w:val="both"/>
        <w:rPr>
          <w:rFonts w:ascii="Arial" w:hAnsi="Arial" w:cs="Arial"/>
          <w:bCs/>
          <w:sz w:val="24"/>
          <w:szCs w:val="24"/>
          <w:lang w:val="es-MX"/>
        </w:rPr>
      </w:pPr>
      <w:r w:rsidRPr="003D5BA5">
        <w:rPr>
          <w:rFonts w:ascii="Arial" w:hAnsi="Arial" w:cs="Arial"/>
          <w:bCs/>
          <w:sz w:val="24"/>
          <w:szCs w:val="24"/>
          <w:lang w:val="es-MX"/>
        </w:rPr>
        <w:t xml:space="preserve">Proteger el cultivo y a </w:t>
      </w:r>
      <w:r w:rsidR="001C077E">
        <w:rPr>
          <w:rFonts w:ascii="Arial" w:hAnsi="Arial" w:cs="Arial"/>
          <w:bCs/>
          <w:sz w:val="24"/>
          <w:szCs w:val="24"/>
          <w:lang w:val="es-MX"/>
        </w:rPr>
        <w:t>las personas productoras.</w:t>
      </w:r>
    </w:p>
    <w:p w14:paraId="15C712E3" w14:textId="77777777" w:rsidR="001969C0" w:rsidRPr="003D5BA5" w:rsidRDefault="001969C0" w:rsidP="00217E8B">
      <w:pPr>
        <w:numPr>
          <w:ilvl w:val="0"/>
          <w:numId w:val="5"/>
        </w:numPr>
        <w:spacing w:after="0" w:line="360" w:lineRule="auto"/>
        <w:jc w:val="both"/>
        <w:rPr>
          <w:rFonts w:ascii="Arial" w:hAnsi="Arial" w:cs="Arial"/>
          <w:bCs/>
          <w:sz w:val="24"/>
          <w:szCs w:val="24"/>
          <w:lang w:val="es-MX"/>
        </w:rPr>
      </w:pPr>
      <w:r w:rsidRPr="003D5BA5">
        <w:rPr>
          <w:rFonts w:ascii="Arial" w:hAnsi="Arial" w:cs="Arial"/>
          <w:bCs/>
          <w:sz w:val="24"/>
          <w:szCs w:val="24"/>
          <w:lang w:val="es-MX"/>
        </w:rPr>
        <w:t>Conmemorar la importancia del maíz en la cultura mexicana</w:t>
      </w:r>
      <w:r w:rsidR="001C077E">
        <w:rPr>
          <w:rFonts w:ascii="Arial" w:hAnsi="Arial" w:cs="Arial"/>
          <w:bCs/>
          <w:sz w:val="24"/>
          <w:szCs w:val="24"/>
          <w:lang w:val="es-MX"/>
        </w:rPr>
        <w:t>.</w:t>
      </w:r>
    </w:p>
    <w:p w14:paraId="112C46F7" w14:textId="77777777" w:rsidR="001969C0" w:rsidRPr="003D5BA5" w:rsidRDefault="001969C0" w:rsidP="00217E8B">
      <w:pPr>
        <w:numPr>
          <w:ilvl w:val="0"/>
          <w:numId w:val="5"/>
        </w:numPr>
        <w:spacing w:after="0" w:line="360" w:lineRule="auto"/>
        <w:jc w:val="both"/>
        <w:rPr>
          <w:rFonts w:ascii="Arial" w:hAnsi="Arial" w:cs="Arial"/>
          <w:bCs/>
          <w:sz w:val="24"/>
          <w:szCs w:val="24"/>
          <w:lang w:val="es-MX"/>
        </w:rPr>
      </w:pPr>
      <w:r w:rsidRPr="003D5BA5">
        <w:rPr>
          <w:rFonts w:ascii="Arial" w:hAnsi="Arial" w:cs="Arial"/>
          <w:bCs/>
          <w:sz w:val="24"/>
          <w:szCs w:val="24"/>
          <w:lang w:val="es-MX"/>
        </w:rPr>
        <w:t>Resaltar la importancia del maíz en la seguridad alimentaria</w:t>
      </w:r>
      <w:r w:rsidR="001C077E">
        <w:rPr>
          <w:rFonts w:ascii="Arial" w:hAnsi="Arial" w:cs="Arial"/>
          <w:bCs/>
          <w:sz w:val="24"/>
          <w:szCs w:val="24"/>
          <w:lang w:val="es-MX"/>
        </w:rPr>
        <w:t>.</w:t>
      </w:r>
    </w:p>
    <w:p w14:paraId="6AAB238E" w14:textId="77777777" w:rsidR="001969C0" w:rsidRPr="003D5BA5" w:rsidRDefault="001969C0" w:rsidP="00217E8B">
      <w:pPr>
        <w:numPr>
          <w:ilvl w:val="0"/>
          <w:numId w:val="5"/>
        </w:numPr>
        <w:spacing w:after="0" w:line="360" w:lineRule="auto"/>
        <w:jc w:val="both"/>
        <w:rPr>
          <w:rFonts w:ascii="Arial" w:hAnsi="Arial" w:cs="Arial"/>
          <w:bCs/>
          <w:sz w:val="24"/>
          <w:szCs w:val="24"/>
          <w:lang w:val="es-MX"/>
        </w:rPr>
      </w:pPr>
      <w:r w:rsidRPr="003D5BA5">
        <w:rPr>
          <w:rFonts w:ascii="Arial" w:hAnsi="Arial" w:cs="Arial"/>
          <w:bCs/>
          <w:sz w:val="24"/>
          <w:szCs w:val="24"/>
          <w:lang w:val="es-MX"/>
        </w:rPr>
        <w:t>Honrar a l</w:t>
      </w:r>
      <w:r w:rsidR="001C077E">
        <w:rPr>
          <w:rFonts w:ascii="Arial" w:hAnsi="Arial" w:cs="Arial"/>
          <w:bCs/>
          <w:sz w:val="24"/>
          <w:szCs w:val="24"/>
          <w:lang w:val="es-MX"/>
        </w:rPr>
        <w:t xml:space="preserve">as y los </w:t>
      </w:r>
      <w:r w:rsidRPr="003D5BA5">
        <w:rPr>
          <w:rFonts w:ascii="Arial" w:hAnsi="Arial" w:cs="Arial"/>
          <w:bCs/>
          <w:sz w:val="24"/>
          <w:szCs w:val="24"/>
          <w:lang w:val="es-MX"/>
        </w:rPr>
        <w:t>campesinos que mantienen vivo el legado del maíz</w:t>
      </w:r>
      <w:r w:rsidR="001C077E">
        <w:rPr>
          <w:rFonts w:ascii="Arial" w:hAnsi="Arial" w:cs="Arial"/>
          <w:bCs/>
          <w:sz w:val="24"/>
          <w:szCs w:val="24"/>
          <w:lang w:val="es-MX"/>
        </w:rPr>
        <w:t>.</w:t>
      </w:r>
    </w:p>
    <w:p w14:paraId="427FF6C5" w14:textId="77777777" w:rsidR="00963ACD" w:rsidRPr="003D5BA5" w:rsidRDefault="00963ACD" w:rsidP="00217E8B">
      <w:pPr>
        <w:spacing w:after="0" w:line="360" w:lineRule="auto"/>
        <w:jc w:val="both"/>
        <w:rPr>
          <w:rFonts w:ascii="Arial" w:hAnsi="Arial" w:cs="Arial"/>
          <w:bCs/>
          <w:sz w:val="24"/>
          <w:szCs w:val="24"/>
        </w:rPr>
      </w:pPr>
    </w:p>
    <w:p w14:paraId="422ACAE5" w14:textId="77777777" w:rsidR="00691197" w:rsidRDefault="007974F4" w:rsidP="00217E8B">
      <w:pPr>
        <w:spacing w:after="0" w:line="360" w:lineRule="auto"/>
        <w:ind w:firstLine="708"/>
        <w:jc w:val="both"/>
        <w:rPr>
          <w:rFonts w:ascii="Arial" w:hAnsi="Arial" w:cs="Arial"/>
          <w:bCs/>
          <w:sz w:val="24"/>
          <w:szCs w:val="24"/>
        </w:rPr>
      </w:pPr>
      <w:r>
        <w:rPr>
          <w:rFonts w:ascii="Arial" w:hAnsi="Arial" w:cs="Arial"/>
          <w:bCs/>
          <w:sz w:val="24"/>
          <w:szCs w:val="24"/>
        </w:rPr>
        <w:t>T</w:t>
      </w:r>
      <w:r w:rsidR="00836947" w:rsidRPr="003D5BA5">
        <w:rPr>
          <w:rFonts w:ascii="Arial" w:hAnsi="Arial" w:cs="Arial"/>
          <w:bCs/>
          <w:sz w:val="24"/>
          <w:szCs w:val="24"/>
        </w:rPr>
        <w:t xml:space="preserve">eniendo como </w:t>
      </w:r>
      <w:r w:rsidR="00A005A1" w:rsidRPr="003D5BA5">
        <w:rPr>
          <w:rFonts w:ascii="Arial" w:hAnsi="Arial" w:cs="Arial"/>
          <w:bCs/>
          <w:sz w:val="24"/>
          <w:szCs w:val="24"/>
        </w:rPr>
        <w:t xml:space="preserve">referencia </w:t>
      </w:r>
      <w:r w:rsidR="00836947" w:rsidRPr="003D5BA5">
        <w:rPr>
          <w:rFonts w:ascii="Arial" w:hAnsi="Arial" w:cs="Arial"/>
          <w:bCs/>
          <w:sz w:val="24"/>
          <w:szCs w:val="24"/>
        </w:rPr>
        <w:t>lo anterior, e</w:t>
      </w:r>
      <w:r w:rsidR="00F83C17" w:rsidRPr="003D5BA5">
        <w:rPr>
          <w:rFonts w:ascii="Arial" w:hAnsi="Arial" w:cs="Arial"/>
          <w:bCs/>
          <w:sz w:val="24"/>
          <w:szCs w:val="24"/>
        </w:rPr>
        <w:t>l 13 de abril de 2020 fue publicada en el Diario Oficial de la Federación</w:t>
      </w:r>
      <w:r w:rsidR="00AB2574" w:rsidRPr="003D5BA5">
        <w:rPr>
          <w:rFonts w:ascii="Arial" w:hAnsi="Arial" w:cs="Arial"/>
          <w:bCs/>
          <w:sz w:val="24"/>
          <w:szCs w:val="24"/>
        </w:rPr>
        <w:t>,</w:t>
      </w:r>
      <w:r w:rsidR="00F83C17" w:rsidRPr="003D5BA5">
        <w:rPr>
          <w:rFonts w:ascii="Arial" w:hAnsi="Arial" w:cs="Arial"/>
          <w:bCs/>
          <w:sz w:val="24"/>
          <w:szCs w:val="24"/>
        </w:rPr>
        <w:t xml:space="preserve"> la Ley Federal para el Fomento y Protección del Maíz Nativo</w:t>
      </w:r>
      <w:r w:rsidR="000B4937" w:rsidRPr="003D5BA5">
        <w:rPr>
          <w:rFonts w:ascii="Arial" w:hAnsi="Arial" w:cs="Arial"/>
          <w:bCs/>
          <w:sz w:val="24"/>
          <w:szCs w:val="24"/>
        </w:rPr>
        <w:t>, cuyo objeto es</w:t>
      </w:r>
      <w:r w:rsidR="00862442">
        <w:rPr>
          <w:rFonts w:ascii="Arial" w:hAnsi="Arial" w:cs="Arial"/>
          <w:bCs/>
          <w:sz w:val="24"/>
          <w:szCs w:val="24"/>
        </w:rPr>
        <w:t>:</w:t>
      </w:r>
    </w:p>
    <w:p w14:paraId="7EB6792C" w14:textId="77777777" w:rsidR="00ED0C86" w:rsidRDefault="00ED0C86" w:rsidP="00217E8B">
      <w:pPr>
        <w:spacing w:after="0" w:line="360" w:lineRule="auto"/>
        <w:ind w:firstLine="708"/>
        <w:jc w:val="both"/>
        <w:rPr>
          <w:rFonts w:ascii="Arial" w:hAnsi="Arial" w:cs="Arial"/>
          <w:bCs/>
          <w:sz w:val="24"/>
          <w:szCs w:val="24"/>
        </w:rPr>
      </w:pPr>
    </w:p>
    <w:p w14:paraId="39537FDA" w14:textId="77777777" w:rsidR="00862442" w:rsidRDefault="00862442" w:rsidP="00862442">
      <w:pPr>
        <w:pStyle w:val="Prrafodelista"/>
        <w:numPr>
          <w:ilvl w:val="0"/>
          <w:numId w:val="5"/>
        </w:numPr>
        <w:spacing w:after="0" w:line="360" w:lineRule="auto"/>
        <w:jc w:val="both"/>
        <w:rPr>
          <w:rFonts w:ascii="Arial" w:hAnsi="Arial" w:cs="Arial"/>
          <w:bCs/>
          <w:sz w:val="24"/>
          <w:szCs w:val="24"/>
        </w:rPr>
      </w:pPr>
      <w:r>
        <w:rPr>
          <w:rFonts w:ascii="Arial" w:hAnsi="Arial" w:cs="Arial"/>
          <w:bCs/>
          <w:sz w:val="24"/>
          <w:szCs w:val="24"/>
        </w:rPr>
        <w:t>Declarar a las actividades de producción, comercialización y consumo del Maíz Nativo y en Diversificación Constante, como manifestación cultural.</w:t>
      </w:r>
    </w:p>
    <w:p w14:paraId="535C9334" w14:textId="77777777" w:rsidR="00862442" w:rsidRDefault="00862442" w:rsidP="00862442">
      <w:pPr>
        <w:pStyle w:val="Prrafodelista"/>
        <w:numPr>
          <w:ilvl w:val="0"/>
          <w:numId w:val="5"/>
        </w:numPr>
        <w:spacing w:after="0" w:line="360" w:lineRule="auto"/>
        <w:jc w:val="both"/>
        <w:rPr>
          <w:rFonts w:ascii="Arial" w:hAnsi="Arial" w:cs="Arial"/>
          <w:bCs/>
          <w:sz w:val="24"/>
          <w:szCs w:val="24"/>
        </w:rPr>
      </w:pPr>
      <w:r>
        <w:rPr>
          <w:rFonts w:ascii="Arial" w:hAnsi="Arial" w:cs="Arial"/>
          <w:bCs/>
          <w:sz w:val="24"/>
          <w:szCs w:val="24"/>
        </w:rPr>
        <w:t xml:space="preserve">Declarar a la protección del Maíz Nativo y en Diversificación Constante en todo lo relativo a su producción, comercialización y consumo, como una obligación del Estado para </w:t>
      </w:r>
      <w:r w:rsidR="00611F26">
        <w:rPr>
          <w:rFonts w:ascii="Arial" w:hAnsi="Arial" w:cs="Arial"/>
          <w:bCs/>
          <w:sz w:val="24"/>
          <w:szCs w:val="24"/>
        </w:rPr>
        <w:t>garantizar el derecho humano a la alimentación nutritiva, suficiente y de calidad.</w:t>
      </w:r>
    </w:p>
    <w:p w14:paraId="218816E5" w14:textId="77777777" w:rsidR="00611F26" w:rsidRDefault="00611F26" w:rsidP="00611F26">
      <w:pPr>
        <w:pStyle w:val="Prrafodelista"/>
        <w:numPr>
          <w:ilvl w:val="0"/>
          <w:numId w:val="5"/>
        </w:numPr>
        <w:spacing w:after="0" w:line="360" w:lineRule="auto"/>
        <w:jc w:val="both"/>
        <w:rPr>
          <w:rFonts w:ascii="Arial" w:hAnsi="Arial" w:cs="Arial"/>
          <w:bCs/>
          <w:sz w:val="24"/>
          <w:szCs w:val="24"/>
        </w:rPr>
      </w:pPr>
      <w:r>
        <w:rPr>
          <w:rFonts w:ascii="Arial" w:hAnsi="Arial" w:cs="Arial"/>
          <w:bCs/>
          <w:sz w:val="24"/>
          <w:szCs w:val="24"/>
        </w:rPr>
        <w:t>Establecer en mecanismos institucionales para la protección y fomento del Maíz Nativo y en Diversificación Constante.</w:t>
      </w:r>
    </w:p>
    <w:p w14:paraId="7CE32355" w14:textId="77777777" w:rsidR="00611F26" w:rsidRDefault="00611F26" w:rsidP="00611F26">
      <w:pPr>
        <w:pStyle w:val="Prrafodelista"/>
        <w:spacing w:after="0" w:line="360" w:lineRule="auto"/>
        <w:jc w:val="both"/>
        <w:rPr>
          <w:rFonts w:ascii="Arial" w:hAnsi="Arial" w:cs="Arial"/>
          <w:bCs/>
          <w:sz w:val="24"/>
          <w:szCs w:val="24"/>
        </w:rPr>
      </w:pPr>
    </w:p>
    <w:p w14:paraId="30CF7368" w14:textId="77777777" w:rsidR="00611F26" w:rsidRDefault="00611F26" w:rsidP="00611F26">
      <w:pPr>
        <w:spacing w:after="0" w:line="360" w:lineRule="auto"/>
        <w:ind w:firstLine="709"/>
        <w:jc w:val="both"/>
        <w:rPr>
          <w:rFonts w:ascii="Arial" w:hAnsi="Arial" w:cs="Arial"/>
          <w:bCs/>
          <w:sz w:val="24"/>
          <w:szCs w:val="24"/>
        </w:rPr>
      </w:pPr>
      <w:r w:rsidRPr="00611F26">
        <w:rPr>
          <w:rFonts w:ascii="Arial" w:hAnsi="Arial" w:cs="Arial"/>
          <w:bCs/>
          <w:sz w:val="24"/>
          <w:szCs w:val="24"/>
        </w:rPr>
        <w:t>Cabe mencionar que las entidades federativas de</w:t>
      </w:r>
      <w:r w:rsidR="00ED0C86">
        <w:rPr>
          <w:rFonts w:ascii="Arial" w:hAnsi="Arial" w:cs="Arial"/>
          <w:bCs/>
          <w:sz w:val="24"/>
          <w:szCs w:val="24"/>
        </w:rPr>
        <w:t xml:space="preserve"> Michoacán, Morelos, San Luis Potosí, Colima,</w:t>
      </w:r>
      <w:r w:rsidRPr="00611F26">
        <w:rPr>
          <w:rFonts w:ascii="Arial" w:hAnsi="Arial" w:cs="Arial"/>
          <w:bCs/>
          <w:sz w:val="24"/>
          <w:szCs w:val="24"/>
        </w:rPr>
        <w:t xml:space="preserve"> Sinaloa, Hidalgo, Estado de México y Tlaxcala </w:t>
      </w:r>
      <w:r>
        <w:rPr>
          <w:rFonts w:ascii="Arial" w:hAnsi="Arial" w:cs="Arial"/>
          <w:bCs/>
          <w:sz w:val="24"/>
          <w:szCs w:val="24"/>
        </w:rPr>
        <w:t>cuentan con le</w:t>
      </w:r>
      <w:r w:rsidR="00ED0C86">
        <w:rPr>
          <w:rFonts w:ascii="Arial" w:hAnsi="Arial" w:cs="Arial"/>
          <w:bCs/>
          <w:sz w:val="24"/>
          <w:szCs w:val="24"/>
        </w:rPr>
        <w:t>yes</w:t>
      </w:r>
      <w:r>
        <w:rPr>
          <w:rFonts w:ascii="Arial" w:hAnsi="Arial" w:cs="Arial"/>
          <w:bCs/>
          <w:sz w:val="24"/>
          <w:szCs w:val="24"/>
        </w:rPr>
        <w:t xml:space="preserve"> locales vigentes que</w:t>
      </w:r>
      <w:r w:rsidR="00ED0C86">
        <w:rPr>
          <w:rFonts w:ascii="Arial" w:hAnsi="Arial" w:cs="Arial"/>
          <w:bCs/>
          <w:sz w:val="24"/>
          <w:szCs w:val="24"/>
        </w:rPr>
        <w:t>, en su mayoría</w:t>
      </w:r>
      <w:r w:rsidR="00577798">
        <w:rPr>
          <w:rFonts w:ascii="Arial" w:hAnsi="Arial" w:cs="Arial"/>
          <w:bCs/>
          <w:sz w:val="24"/>
          <w:szCs w:val="24"/>
        </w:rPr>
        <w:t xml:space="preserve"> </w:t>
      </w:r>
      <w:r w:rsidR="00ED0C86">
        <w:rPr>
          <w:rFonts w:ascii="Arial" w:hAnsi="Arial" w:cs="Arial"/>
          <w:bCs/>
          <w:sz w:val="24"/>
          <w:szCs w:val="24"/>
        </w:rPr>
        <w:t xml:space="preserve">derivan de la Ley Federal </w:t>
      </w:r>
      <w:r w:rsidR="00577798">
        <w:rPr>
          <w:rFonts w:ascii="Arial" w:hAnsi="Arial" w:cs="Arial"/>
          <w:bCs/>
          <w:sz w:val="24"/>
          <w:szCs w:val="24"/>
        </w:rPr>
        <w:t xml:space="preserve">citada, </w:t>
      </w:r>
      <w:r>
        <w:rPr>
          <w:rFonts w:ascii="Arial" w:hAnsi="Arial" w:cs="Arial"/>
          <w:bCs/>
          <w:sz w:val="24"/>
          <w:szCs w:val="24"/>
        </w:rPr>
        <w:t xml:space="preserve">a fin de establecer los mismos propósitos en sus territorios. </w:t>
      </w:r>
      <w:r w:rsidR="00ED0C86">
        <w:rPr>
          <w:rFonts w:ascii="Arial" w:hAnsi="Arial" w:cs="Arial"/>
          <w:bCs/>
          <w:sz w:val="24"/>
          <w:szCs w:val="24"/>
        </w:rPr>
        <w:t xml:space="preserve">Al respecto, el pasado 7 de noviembre, en el Congreso del Estado de Chihuahua fue presentada la iniciativa para expedir la Ley de Fomento, Protección y Conservación de Maíz Nativo como Patrimonio Alimentario y Cultural del Estado de Chihuahua. </w:t>
      </w:r>
    </w:p>
    <w:p w14:paraId="218B3C9E" w14:textId="77777777" w:rsidR="00ED0C86" w:rsidRDefault="00ED0C86" w:rsidP="00611F26">
      <w:pPr>
        <w:spacing w:after="0" w:line="360" w:lineRule="auto"/>
        <w:ind w:firstLine="709"/>
        <w:jc w:val="both"/>
        <w:rPr>
          <w:rFonts w:ascii="Arial" w:hAnsi="Arial" w:cs="Arial"/>
          <w:bCs/>
          <w:sz w:val="24"/>
          <w:szCs w:val="24"/>
        </w:rPr>
      </w:pPr>
    </w:p>
    <w:p w14:paraId="75A13916" w14:textId="77777777" w:rsidR="00DB4E72" w:rsidRDefault="0010701E" w:rsidP="00DB4E72">
      <w:pPr>
        <w:spacing w:after="0" w:line="360" w:lineRule="auto"/>
        <w:ind w:firstLine="709"/>
        <w:jc w:val="both"/>
        <w:rPr>
          <w:rFonts w:ascii="Arial" w:hAnsi="Arial" w:cs="Arial"/>
          <w:bCs/>
          <w:sz w:val="24"/>
          <w:szCs w:val="24"/>
        </w:rPr>
      </w:pPr>
      <w:r>
        <w:rPr>
          <w:rFonts w:ascii="Arial" w:hAnsi="Arial" w:cs="Arial"/>
          <w:bCs/>
          <w:sz w:val="24"/>
          <w:szCs w:val="24"/>
        </w:rPr>
        <w:t>C</w:t>
      </w:r>
      <w:r w:rsidR="00ED0C86">
        <w:rPr>
          <w:rFonts w:ascii="Arial" w:hAnsi="Arial" w:cs="Arial"/>
          <w:bCs/>
          <w:sz w:val="24"/>
          <w:szCs w:val="24"/>
        </w:rPr>
        <w:t xml:space="preserve">omo puede observarse, a pesar de que el maíz se encuentra en todo el territorio mexicano, son muy pocas las entidades federativas que han legislado en la materia; </w:t>
      </w:r>
      <w:r w:rsidR="00CA5FCB">
        <w:rPr>
          <w:rFonts w:ascii="Arial" w:hAnsi="Arial" w:cs="Arial"/>
          <w:bCs/>
          <w:sz w:val="24"/>
          <w:szCs w:val="24"/>
        </w:rPr>
        <w:t>por ello,</w:t>
      </w:r>
      <w:r w:rsidR="005E7AA4">
        <w:rPr>
          <w:rFonts w:ascii="Arial" w:hAnsi="Arial" w:cs="Arial"/>
          <w:bCs/>
          <w:sz w:val="24"/>
          <w:szCs w:val="24"/>
        </w:rPr>
        <w:t xml:space="preserve"> </w:t>
      </w:r>
      <w:r w:rsidR="00E2422A">
        <w:rPr>
          <w:rFonts w:ascii="Arial" w:hAnsi="Arial" w:cs="Arial"/>
          <w:bCs/>
          <w:sz w:val="24"/>
          <w:szCs w:val="24"/>
        </w:rPr>
        <w:t>resulta apremiante</w:t>
      </w:r>
      <w:r>
        <w:rPr>
          <w:rFonts w:ascii="Arial" w:hAnsi="Arial" w:cs="Arial"/>
          <w:bCs/>
          <w:sz w:val="24"/>
          <w:szCs w:val="24"/>
        </w:rPr>
        <w:t xml:space="preserve"> </w:t>
      </w:r>
      <w:r w:rsidR="00E2422A">
        <w:rPr>
          <w:rFonts w:ascii="Arial" w:hAnsi="Arial" w:cs="Arial"/>
          <w:bCs/>
          <w:sz w:val="24"/>
          <w:szCs w:val="24"/>
        </w:rPr>
        <w:t xml:space="preserve">que </w:t>
      </w:r>
      <w:r w:rsidR="002713E4">
        <w:rPr>
          <w:rFonts w:ascii="Arial" w:hAnsi="Arial" w:cs="Arial"/>
          <w:bCs/>
          <w:sz w:val="24"/>
          <w:szCs w:val="24"/>
        </w:rPr>
        <w:t>Yucatán</w:t>
      </w:r>
      <w:r w:rsidR="00E2422A">
        <w:rPr>
          <w:rFonts w:ascii="Arial" w:hAnsi="Arial" w:cs="Arial"/>
          <w:bCs/>
          <w:sz w:val="24"/>
          <w:szCs w:val="24"/>
        </w:rPr>
        <w:t xml:space="preserve"> cuente</w:t>
      </w:r>
      <w:r>
        <w:rPr>
          <w:rFonts w:ascii="Arial" w:hAnsi="Arial" w:cs="Arial"/>
          <w:bCs/>
          <w:sz w:val="24"/>
          <w:szCs w:val="24"/>
        </w:rPr>
        <w:t xml:space="preserve"> dentro de su marco jurídico local, con un </w:t>
      </w:r>
      <w:r w:rsidR="007974F4">
        <w:rPr>
          <w:rFonts w:ascii="Arial" w:hAnsi="Arial" w:cs="Arial"/>
          <w:bCs/>
          <w:sz w:val="24"/>
          <w:szCs w:val="24"/>
        </w:rPr>
        <w:t xml:space="preserve">cuerpo </w:t>
      </w:r>
      <w:r w:rsidR="00E2422A">
        <w:rPr>
          <w:rFonts w:ascii="Arial" w:hAnsi="Arial" w:cs="Arial"/>
          <w:bCs/>
          <w:sz w:val="24"/>
          <w:szCs w:val="24"/>
        </w:rPr>
        <w:t xml:space="preserve">normativo que </w:t>
      </w:r>
      <w:r>
        <w:rPr>
          <w:rFonts w:ascii="Arial" w:hAnsi="Arial" w:cs="Arial"/>
          <w:bCs/>
          <w:sz w:val="24"/>
          <w:szCs w:val="24"/>
        </w:rPr>
        <w:t xml:space="preserve">además de estar armonizado a la Ley Federal para el Fomento y Protección del Maíz Nativo, </w:t>
      </w:r>
      <w:r w:rsidR="00DB4E72">
        <w:rPr>
          <w:rFonts w:ascii="Arial" w:hAnsi="Arial" w:cs="Arial"/>
          <w:bCs/>
          <w:sz w:val="24"/>
          <w:szCs w:val="24"/>
        </w:rPr>
        <w:t xml:space="preserve">permita </w:t>
      </w:r>
      <w:r w:rsidR="00CA5FCB">
        <w:rPr>
          <w:rFonts w:ascii="Arial" w:hAnsi="Arial" w:cs="Arial"/>
          <w:bCs/>
          <w:sz w:val="24"/>
          <w:szCs w:val="24"/>
        </w:rPr>
        <w:t>instrumentar programas y políticas públicas que reconozcan la riqueza de los recursos genéticos de los maíces nativos, mismos q</w:t>
      </w:r>
      <w:r w:rsidR="002713E4">
        <w:rPr>
          <w:rFonts w:ascii="Arial" w:hAnsi="Arial" w:cs="Arial"/>
          <w:bCs/>
          <w:sz w:val="24"/>
          <w:szCs w:val="24"/>
        </w:rPr>
        <w:t>ue</w:t>
      </w:r>
      <w:r w:rsidR="00577798">
        <w:rPr>
          <w:rFonts w:ascii="Arial" w:hAnsi="Arial" w:cs="Arial"/>
          <w:bCs/>
          <w:sz w:val="24"/>
          <w:szCs w:val="24"/>
        </w:rPr>
        <w:t xml:space="preserve"> deben ser</w:t>
      </w:r>
      <w:r w:rsidR="00CA5FCB">
        <w:rPr>
          <w:rFonts w:ascii="Arial" w:hAnsi="Arial" w:cs="Arial"/>
          <w:bCs/>
          <w:sz w:val="24"/>
          <w:szCs w:val="24"/>
        </w:rPr>
        <w:t xml:space="preserve"> protegid</w:t>
      </w:r>
      <w:r w:rsidR="00577798">
        <w:rPr>
          <w:rFonts w:ascii="Arial" w:hAnsi="Arial" w:cs="Arial"/>
          <w:bCs/>
          <w:sz w:val="24"/>
          <w:szCs w:val="24"/>
        </w:rPr>
        <w:t>os</w:t>
      </w:r>
      <w:r w:rsidR="00CA5FCB">
        <w:rPr>
          <w:rFonts w:ascii="Arial" w:hAnsi="Arial" w:cs="Arial"/>
          <w:bCs/>
          <w:sz w:val="24"/>
          <w:szCs w:val="24"/>
        </w:rPr>
        <w:t xml:space="preserve"> y conservad</w:t>
      </w:r>
      <w:r w:rsidR="00577798">
        <w:rPr>
          <w:rFonts w:ascii="Arial" w:hAnsi="Arial" w:cs="Arial"/>
          <w:bCs/>
          <w:sz w:val="24"/>
          <w:szCs w:val="24"/>
        </w:rPr>
        <w:t>os.</w:t>
      </w:r>
    </w:p>
    <w:p w14:paraId="4517E9F7" w14:textId="77777777" w:rsidR="00DB4E72" w:rsidRDefault="00DB4E72" w:rsidP="00DB4E72">
      <w:pPr>
        <w:spacing w:after="0" w:line="360" w:lineRule="auto"/>
        <w:ind w:firstLine="709"/>
        <w:jc w:val="both"/>
        <w:rPr>
          <w:rFonts w:ascii="Arial" w:hAnsi="Arial" w:cs="Arial"/>
          <w:bCs/>
          <w:sz w:val="24"/>
          <w:szCs w:val="24"/>
        </w:rPr>
      </w:pPr>
    </w:p>
    <w:p w14:paraId="41779501" w14:textId="77777777" w:rsidR="00577798" w:rsidRDefault="00CA5FCB" w:rsidP="00577798">
      <w:pPr>
        <w:spacing w:after="0" w:line="360" w:lineRule="auto"/>
        <w:ind w:firstLine="708"/>
        <w:jc w:val="both"/>
        <w:rPr>
          <w:rFonts w:ascii="Arial" w:hAnsi="Arial" w:cs="Arial"/>
          <w:bCs/>
          <w:sz w:val="24"/>
          <w:szCs w:val="24"/>
        </w:rPr>
      </w:pPr>
      <w:r>
        <w:rPr>
          <w:rFonts w:ascii="Arial" w:hAnsi="Arial" w:cs="Arial"/>
          <w:bCs/>
          <w:sz w:val="24"/>
          <w:szCs w:val="24"/>
        </w:rPr>
        <w:t xml:space="preserve">En </w:t>
      </w:r>
      <w:r w:rsidR="00577798">
        <w:rPr>
          <w:rFonts w:ascii="Arial" w:hAnsi="Arial" w:cs="Arial"/>
          <w:bCs/>
          <w:sz w:val="24"/>
          <w:szCs w:val="24"/>
        </w:rPr>
        <w:t xml:space="preserve">tal sentido, </w:t>
      </w:r>
      <w:r w:rsidR="003D5BEC">
        <w:rPr>
          <w:rFonts w:ascii="Arial" w:hAnsi="Arial" w:cs="Arial"/>
          <w:bCs/>
          <w:sz w:val="24"/>
          <w:szCs w:val="24"/>
        </w:rPr>
        <w:t xml:space="preserve">con la firme intención de fomentar </w:t>
      </w:r>
      <w:r>
        <w:rPr>
          <w:rFonts w:ascii="Arial" w:hAnsi="Arial" w:cs="Arial"/>
          <w:bCs/>
          <w:sz w:val="24"/>
          <w:szCs w:val="24"/>
        </w:rPr>
        <w:t>y proteger la supervivencia de los maíces nativos</w:t>
      </w:r>
      <w:r w:rsidR="00577798">
        <w:rPr>
          <w:rFonts w:ascii="Arial" w:hAnsi="Arial" w:cs="Arial"/>
          <w:bCs/>
          <w:sz w:val="24"/>
          <w:szCs w:val="24"/>
        </w:rPr>
        <w:t xml:space="preserve"> en </w:t>
      </w:r>
      <w:r w:rsidR="00A32ED6">
        <w:rPr>
          <w:rFonts w:ascii="Arial" w:hAnsi="Arial" w:cs="Arial"/>
          <w:bCs/>
          <w:sz w:val="24"/>
          <w:szCs w:val="24"/>
        </w:rPr>
        <w:t>territorio yucateco</w:t>
      </w:r>
      <w:r w:rsidR="00577798">
        <w:rPr>
          <w:rFonts w:ascii="Arial" w:hAnsi="Arial" w:cs="Arial"/>
          <w:bCs/>
          <w:sz w:val="24"/>
          <w:szCs w:val="24"/>
        </w:rPr>
        <w:t xml:space="preserve">, quienes suscribimos </w:t>
      </w:r>
      <w:r w:rsidR="002713E4">
        <w:rPr>
          <w:rFonts w:ascii="Arial" w:hAnsi="Arial" w:cs="Arial"/>
          <w:bCs/>
          <w:sz w:val="24"/>
          <w:szCs w:val="24"/>
        </w:rPr>
        <w:t xml:space="preserve">esta iniciativa proponemos </w:t>
      </w:r>
      <w:r w:rsidR="00577798">
        <w:rPr>
          <w:rFonts w:ascii="Arial" w:hAnsi="Arial" w:cs="Arial"/>
          <w:bCs/>
          <w:sz w:val="24"/>
          <w:szCs w:val="24"/>
        </w:rPr>
        <w:t xml:space="preserve">crear la Ley de Fomento y Protección del Maíz Nativo como Patrimonio Cultural y Alimentario del Estado de Yucatán.  </w:t>
      </w:r>
    </w:p>
    <w:p w14:paraId="239C0CE6" w14:textId="77777777" w:rsidR="00577798" w:rsidRDefault="00577798" w:rsidP="00577798">
      <w:pPr>
        <w:spacing w:after="0" w:line="360" w:lineRule="auto"/>
        <w:ind w:firstLine="708"/>
        <w:jc w:val="both"/>
        <w:rPr>
          <w:rFonts w:ascii="Arial" w:hAnsi="Arial" w:cs="Arial"/>
          <w:bCs/>
          <w:sz w:val="24"/>
          <w:szCs w:val="24"/>
        </w:rPr>
      </w:pPr>
    </w:p>
    <w:p w14:paraId="34A79C9C" w14:textId="77777777" w:rsidR="00862442" w:rsidRDefault="00577798" w:rsidP="00577798">
      <w:pPr>
        <w:spacing w:after="0" w:line="360" w:lineRule="auto"/>
        <w:ind w:firstLine="708"/>
        <w:jc w:val="both"/>
        <w:rPr>
          <w:rFonts w:ascii="Arial" w:hAnsi="Arial" w:cs="Arial"/>
          <w:bCs/>
          <w:sz w:val="24"/>
          <w:szCs w:val="24"/>
        </w:rPr>
      </w:pPr>
      <w:r>
        <w:rPr>
          <w:rFonts w:ascii="Arial" w:hAnsi="Arial" w:cs="Arial"/>
          <w:bCs/>
          <w:sz w:val="24"/>
          <w:szCs w:val="24"/>
        </w:rPr>
        <w:t xml:space="preserve">En este tenor, </w:t>
      </w:r>
      <w:r w:rsidR="007974F4">
        <w:rPr>
          <w:rFonts w:ascii="Arial" w:hAnsi="Arial" w:cs="Arial"/>
          <w:bCs/>
          <w:sz w:val="24"/>
          <w:szCs w:val="24"/>
        </w:rPr>
        <w:t>la referida</w:t>
      </w:r>
      <w:r>
        <w:rPr>
          <w:rFonts w:ascii="Arial" w:hAnsi="Arial" w:cs="Arial"/>
          <w:bCs/>
          <w:sz w:val="24"/>
          <w:szCs w:val="24"/>
        </w:rPr>
        <w:t xml:space="preserve"> Ley tiene como objeto declarar</w:t>
      </w:r>
      <w:r w:rsidR="00CA5FCB">
        <w:rPr>
          <w:rFonts w:ascii="Arial" w:hAnsi="Arial" w:cs="Arial"/>
          <w:bCs/>
          <w:sz w:val="24"/>
          <w:szCs w:val="24"/>
        </w:rPr>
        <w:t xml:space="preserve"> al Maíz Nativo como Patrimonio Cultural y Alimentario del Estado de Yucatán, así como fomentar </w:t>
      </w:r>
      <w:r>
        <w:rPr>
          <w:rFonts w:ascii="Arial" w:hAnsi="Arial" w:cs="Arial"/>
          <w:bCs/>
          <w:sz w:val="24"/>
          <w:szCs w:val="24"/>
        </w:rPr>
        <w:t>y proteger su</w:t>
      </w:r>
      <w:r w:rsidR="00CA5FCB">
        <w:rPr>
          <w:rFonts w:ascii="Arial" w:hAnsi="Arial" w:cs="Arial"/>
          <w:bCs/>
          <w:sz w:val="24"/>
          <w:szCs w:val="24"/>
        </w:rPr>
        <w:t xml:space="preserve"> desarrollo</w:t>
      </w:r>
      <w:r>
        <w:rPr>
          <w:rFonts w:ascii="Arial" w:hAnsi="Arial" w:cs="Arial"/>
          <w:bCs/>
          <w:sz w:val="24"/>
          <w:szCs w:val="24"/>
        </w:rPr>
        <w:t xml:space="preserve">, </w:t>
      </w:r>
      <w:r w:rsidR="00CA5FCB">
        <w:rPr>
          <w:rFonts w:ascii="Arial" w:hAnsi="Arial" w:cs="Arial"/>
          <w:bCs/>
          <w:sz w:val="24"/>
          <w:szCs w:val="24"/>
        </w:rPr>
        <w:t>productividad, competitividad</w:t>
      </w:r>
      <w:r>
        <w:rPr>
          <w:rFonts w:ascii="Arial" w:hAnsi="Arial" w:cs="Arial"/>
          <w:bCs/>
          <w:sz w:val="24"/>
          <w:szCs w:val="24"/>
        </w:rPr>
        <w:t xml:space="preserve">, biodiversidad, etcétera; </w:t>
      </w:r>
      <w:r w:rsidR="00CA5FCB" w:rsidRPr="003D5BA5">
        <w:rPr>
          <w:rFonts w:ascii="Arial" w:hAnsi="Arial" w:cs="Arial"/>
          <w:bCs/>
          <w:sz w:val="24"/>
          <w:szCs w:val="24"/>
        </w:rPr>
        <w:t>da</w:t>
      </w:r>
      <w:r>
        <w:rPr>
          <w:rFonts w:ascii="Arial" w:hAnsi="Arial" w:cs="Arial"/>
          <w:bCs/>
          <w:sz w:val="24"/>
          <w:szCs w:val="24"/>
        </w:rPr>
        <w:t>ndo</w:t>
      </w:r>
      <w:r w:rsidR="00CA5FCB" w:rsidRPr="003D5BA5">
        <w:rPr>
          <w:rFonts w:ascii="Arial" w:hAnsi="Arial" w:cs="Arial"/>
          <w:bCs/>
          <w:sz w:val="24"/>
          <w:szCs w:val="24"/>
        </w:rPr>
        <w:t xml:space="preserve"> paso a que se generen las mejores estrategias o mecanismos de conservación y aprovechamiento de </w:t>
      </w:r>
      <w:r w:rsidR="002713E4">
        <w:rPr>
          <w:rFonts w:ascii="Arial" w:hAnsi="Arial" w:cs="Arial"/>
          <w:bCs/>
          <w:sz w:val="24"/>
          <w:szCs w:val="24"/>
        </w:rPr>
        <w:t xml:space="preserve">este </w:t>
      </w:r>
      <w:r w:rsidR="00A32ED6">
        <w:rPr>
          <w:rFonts w:ascii="Arial" w:hAnsi="Arial" w:cs="Arial"/>
          <w:bCs/>
          <w:sz w:val="24"/>
          <w:szCs w:val="24"/>
        </w:rPr>
        <w:t>alimento</w:t>
      </w:r>
      <w:r w:rsidR="002713E4">
        <w:rPr>
          <w:rFonts w:ascii="Arial" w:hAnsi="Arial" w:cs="Arial"/>
          <w:bCs/>
          <w:sz w:val="24"/>
          <w:szCs w:val="24"/>
        </w:rPr>
        <w:t xml:space="preserve"> prioritario</w:t>
      </w:r>
      <w:r w:rsidR="00A32ED6">
        <w:rPr>
          <w:rFonts w:ascii="Arial" w:hAnsi="Arial" w:cs="Arial"/>
          <w:bCs/>
          <w:sz w:val="24"/>
          <w:szCs w:val="24"/>
        </w:rPr>
        <w:t xml:space="preserve">. A su vez, esto garantizará </w:t>
      </w:r>
      <w:r w:rsidR="00F7472C">
        <w:rPr>
          <w:rFonts w:ascii="Arial" w:hAnsi="Arial" w:cs="Arial"/>
          <w:bCs/>
          <w:sz w:val="24"/>
          <w:szCs w:val="24"/>
        </w:rPr>
        <w:t>la soberanía y autosuficiencia alimentaria de</w:t>
      </w:r>
      <w:r w:rsidR="00A32ED6">
        <w:rPr>
          <w:rFonts w:ascii="Arial" w:hAnsi="Arial" w:cs="Arial"/>
          <w:bCs/>
          <w:sz w:val="24"/>
          <w:szCs w:val="24"/>
        </w:rPr>
        <w:t xml:space="preserve">l Maíz Nativo en </w:t>
      </w:r>
      <w:r w:rsidR="002713E4">
        <w:rPr>
          <w:rFonts w:ascii="Arial" w:hAnsi="Arial" w:cs="Arial"/>
          <w:bCs/>
          <w:sz w:val="24"/>
          <w:szCs w:val="24"/>
        </w:rPr>
        <w:t>nuestro estado.</w:t>
      </w:r>
    </w:p>
    <w:p w14:paraId="1D2FEA56" w14:textId="77777777" w:rsidR="00577798" w:rsidRDefault="00577798" w:rsidP="00577798">
      <w:pPr>
        <w:spacing w:after="0" w:line="360" w:lineRule="auto"/>
        <w:ind w:firstLine="708"/>
        <w:jc w:val="both"/>
        <w:rPr>
          <w:rFonts w:ascii="Arial" w:hAnsi="Arial" w:cs="Arial"/>
          <w:bCs/>
          <w:sz w:val="24"/>
          <w:szCs w:val="24"/>
        </w:rPr>
      </w:pPr>
    </w:p>
    <w:p w14:paraId="523D9AAA" w14:textId="77777777" w:rsidR="00F7472C" w:rsidRDefault="00577798" w:rsidP="00577798">
      <w:pPr>
        <w:spacing w:after="0" w:line="360" w:lineRule="auto"/>
        <w:ind w:firstLine="708"/>
        <w:jc w:val="both"/>
        <w:rPr>
          <w:rFonts w:ascii="Arial" w:hAnsi="Arial" w:cs="Arial"/>
          <w:bCs/>
          <w:sz w:val="24"/>
          <w:szCs w:val="24"/>
        </w:rPr>
      </w:pPr>
      <w:r>
        <w:rPr>
          <w:rFonts w:ascii="Arial" w:hAnsi="Arial" w:cs="Arial"/>
          <w:bCs/>
          <w:sz w:val="24"/>
          <w:szCs w:val="24"/>
        </w:rPr>
        <w:lastRenderedPageBreak/>
        <w:t>De igual manera,</w:t>
      </w:r>
      <w:r w:rsidR="007974F4">
        <w:rPr>
          <w:rFonts w:ascii="Arial" w:hAnsi="Arial" w:cs="Arial"/>
          <w:bCs/>
          <w:sz w:val="24"/>
          <w:szCs w:val="24"/>
        </w:rPr>
        <w:t xml:space="preserve"> </w:t>
      </w:r>
      <w:r w:rsidR="00A32ED6">
        <w:rPr>
          <w:rFonts w:ascii="Arial" w:hAnsi="Arial" w:cs="Arial"/>
          <w:bCs/>
          <w:sz w:val="24"/>
          <w:szCs w:val="24"/>
        </w:rPr>
        <w:t>plantea</w:t>
      </w:r>
      <w:r>
        <w:rPr>
          <w:rFonts w:ascii="Arial" w:hAnsi="Arial" w:cs="Arial"/>
          <w:bCs/>
          <w:sz w:val="24"/>
          <w:szCs w:val="24"/>
        </w:rPr>
        <w:t xml:space="preserve"> </w:t>
      </w:r>
      <w:r w:rsidR="00A32ED6">
        <w:rPr>
          <w:rFonts w:ascii="Arial" w:hAnsi="Arial" w:cs="Arial"/>
          <w:bCs/>
          <w:sz w:val="24"/>
          <w:szCs w:val="24"/>
        </w:rPr>
        <w:t xml:space="preserve">crear el </w:t>
      </w:r>
      <w:r>
        <w:rPr>
          <w:rFonts w:ascii="Arial" w:hAnsi="Arial" w:cs="Arial"/>
          <w:bCs/>
          <w:sz w:val="24"/>
          <w:szCs w:val="24"/>
        </w:rPr>
        <w:t xml:space="preserve">Consejo Yucateco del Maíz Nativo, </w:t>
      </w:r>
      <w:r w:rsidR="002713E4">
        <w:rPr>
          <w:rFonts w:ascii="Arial" w:hAnsi="Arial" w:cs="Arial"/>
          <w:bCs/>
          <w:sz w:val="24"/>
          <w:szCs w:val="24"/>
        </w:rPr>
        <w:t>el cual será</w:t>
      </w:r>
      <w:r>
        <w:rPr>
          <w:rFonts w:ascii="Arial" w:hAnsi="Arial" w:cs="Arial"/>
          <w:bCs/>
          <w:sz w:val="24"/>
          <w:szCs w:val="24"/>
        </w:rPr>
        <w:t xml:space="preserve"> de carácter consultivo</w:t>
      </w:r>
      <w:r w:rsidR="00F7472C">
        <w:rPr>
          <w:rFonts w:ascii="Arial" w:hAnsi="Arial" w:cs="Arial"/>
          <w:bCs/>
          <w:sz w:val="24"/>
          <w:szCs w:val="24"/>
        </w:rPr>
        <w:t xml:space="preserve">, honorífico, democrático, interdisciplinario, plural e incluyente. Es importante </w:t>
      </w:r>
      <w:r w:rsidR="002713E4">
        <w:rPr>
          <w:rFonts w:ascii="Arial" w:hAnsi="Arial" w:cs="Arial"/>
          <w:bCs/>
          <w:sz w:val="24"/>
          <w:szCs w:val="24"/>
        </w:rPr>
        <w:t xml:space="preserve">destacar que dicho Consejo </w:t>
      </w:r>
      <w:r w:rsidR="00F7472C">
        <w:rPr>
          <w:rFonts w:ascii="Arial" w:hAnsi="Arial" w:cs="Arial"/>
          <w:bCs/>
          <w:sz w:val="24"/>
          <w:szCs w:val="24"/>
        </w:rPr>
        <w:t xml:space="preserve">estará integrado por </w:t>
      </w:r>
      <w:r w:rsidR="00A32ED6">
        <w:rPr>
          <w:rFonts w:ascii="Arial" w:hAnsi="Arial" w:cs="Arial"/>
          <w:bCs/>
          <w:sz w:val="24"/>
          <w:szCs w:val="24"/>
        </w:rPr>
        <w:t>autoridades</w:t>
      </w:r>
      <w:r w:rsidR="002713E4">
        <w:rPr>
          <w:rFonts w:ascii="Arial" w:hAnsi="Arial" w:cs="Arial"/>
          <w:bCs/>
          <w:sz w:val="24"/>
          <w:szCs w:val="24"/>
        </w:rPr>
        <w:t xml:space="preserve">; personas campesinas y productoras; </w:t>
      </w:r>
      <w:r w:rsidR="00F7472C">
        <w:rPr>
          <w:rFonts w:ascii="Arial" w:hAnsi="Arial" w:cs="Arial"/>
          <w:bCs/>
          <w:sz w:val="24"/>
          <w:szCs w:val="24"/>
        </w:rPr>
        <w:t xml:space="preserve">representantes de diversos sectores relacionados con </w:t>
      </w:r>
      <w:r w:rsidR="002713E4">
        <w:rPr>
          <w:rFonts w:ascii="Arial" w:hAnsi="Arial" w:cs="Arial"/>
          <w:bCs/>
          <w:sz w:val="24"/>
          <w:szCs w:val="24"/>
        </w:rPr>
        <w:t xml:space="preserve">esta semilla; así como por personas </w:t>
      </w:r>
      <w:r w:rsidR="00F7472C">
        <w:rPr>
          <w:rFonts w:ascii="Arial" w:hAnsi="Arial" w:cs="Arial"/>
          <w:bCs/>
          <w:sz w:val="24"/>
          <w:szCs w:val="24"/>
        </w:rPr>
        <w:t>investigador</w:t>
      </w:r>
      <w:r w:rsidR="002713E4">
        <w:rPr>
          <w:rFonts w:ascii="Arial" w:hAnsi="Arial" w:cs="Arial"/>
          <w:bCs/>
          <w:sz w:val="24"/>
          <w:szCs w:val="24"/>
        </w:rPr>
        <w:t>a</w:t>
      </w:r>
      <w:r w:rsidR="00F7472C">
        <w:rPr>
          <w:rFonts w:ascii="Arial" w:hAnsi="Arial" w:cs="Arial"/>
          <w:bCs/>
          <w:sz w:val="24"/>
          <w:szCs w:val="24"/>
        </w:rPr>
        <w:t>s y exper</w:t>
      </w:r>
      <w:r w:rsidR="002713E4">
        <w:rPr>
          <w:rFonts w:ascii="Arial" w:hAnsi="Arial" w:cs="Arial"/>
          <w:bCs/>
          <w:sz w:val="24"/>
          <w:szCs w:val="24"/>
        </w:rPr>
        <w:t>ta</w:t>
      </w:r>
      <w:r w:rsidR="00F7472C">
        <w:rPr>
          <w:rFonts w:ascii="Arial" w:hAnsi="Arial" w:cs="Arial"/>
          <w:bCs/>
          <w:sz w:val="24"/>
          <w:szCs w:val="24"/>
        </w:rPr>
        <w:t xml:space="preserve">s en la materia, </w:t>
      </w:r>
      <w:r w:rsidR="002713E4">
        <w:rPr>
          <w:rFonts w:ascii="Arial" w:hAnsi="Arial" w:cs="Arial"/>
          <w:bCs/>
          <w:sz w:val="24"/>
          <w:szCs w:val="24"/>
        </w:rPr>
        <w:t xml:space="preserve">mismas </w:t>
      </w:r>
      <w:r w:rsidR="00F7472C">
        <w:rPr>
          <w:rFonts w:ascii="Arial" w:hAnsi="Arial" w:cs="Arial"/>
          <w:bCs/>
          <w:sz w:val="24"/>
          <w:szCs w:val="24"/>
        </w:rPr>
        <w:t>que velarán en todo momento por el fomento y la protección de las distintas razas del Maíz Nativo</w:t>
      </w:r>
      <w:r w:rsidR="00A32ED6">
        <w:rPr>
          <w:rFonts w:ascii="Arial" w:hAnsi="Arial" w:cs="Arial"/>
          <w:bCs/>
          <w:sz w:val="24"/>
          <w:szCs w:val="24"/>
        </w:rPr>
        <w:t xml:space="preserve"> en Yucatán.</w:t>
      </w:r>
    </w:p>
    <w:p w14:paraId="20635928" w14:textId="77777777" w:rsidR="00F7472C" w:rsidRDefault="00F7472C" w:rsidP="00577798">
      <w:pPr>
        <w:spacing w:after="0" w:line="360" w:lineRule="auto"/>
        <w:ind w:firstLine="708"/>
        <w:jc w:val="both"/>
        <w:rPr>
          <w:rFonts w:ascii="Arial" w:hAnsi="Arial" w:cs="Arial"/>
          <w:bCs/>
          <w:sz w:val="24"/>
          <w:szCs w:val="24"/>
        </w:rPr>
      </w:pPr>
    </w:p>
    <w:p w14:paraId="1E600E81" w14:textId="77777777" w:rsidR="00F7472C" w:rsidRDefault="007974F4" w:rsidP="007974F4">
      <w:pPr>
        <w:spacing w:after="0" w:line="360" w:lineRule="auto"/>
        <w:ind w:firstLine="708"/>
        <w:jc w:val="both"/>
        <w:rPr>
          <w:rFonts w:ascii="Arial" w:hAnsi="Arial" w:cs="Arial"/>
          <w:bCs/>
          <w:sz w:val="24"/>
          <w:szCs w:val="24"/>
        </w:rPr>
      </w:pPr>
      <w:r>
        <w:rPr>
          <w:rFonts w:ascii="Arial" w:hAnsi="Arial" w:cs="Arial"/>
          <w:bCs/>
          <w:sz w:val="24"/>
          <w:szCs w:val="24"/>
        </w:rPr>
        <w:t>Asimismo</w:t>
      </w:r>
      <w:r w:rsidR="00F7472C">
        <w:rPr>
          <w:rFonts w:ascii="Arial" w:hAnsi="Arial" w:cs="Arial"/>
          <w:bCs/>
          <w:sz w:val="24"/>
          <w:szCs w:val="24"/>
        </w:rPr>
        <w:t xml:space="preserve">, </w:t>
      </w:r>
      <w:r>
        <w:rPr>
          <w:rFonts w:ascii="Arial" w:hAnsi="Arial" w:cs="Arial"/>
          <w:bCs/>
          <w:sz w:val="24"/>
          <w:szCs w:val="24"/>
        </w:rPr>
        <w:t xml:space="preserve">propone instaurar </w:t>
      </w:r>
      <w:r w:rsidR="00F7472C">
        <w:rPr>
          <w:rFonts w:ascii="Arial" w:hAnsi="Arial" w:cs="Arial"/>
          <w:bCs/>
          <w:sz w:val="24"/>
          <w:szCs w:val="24"/>
        </w:rPr>
        <w:t xml:space="preserve">el Padrón </w:t>
      </w:r>
      <w:r w:rsidR="00A32ED6">
        <w:rPr>
          <w:rFonts w:ascii="Arial" w:hAnsi="Arial" w:cs="Arial"/>
          <w:bCs/>
          <w:sz w:val="24"/>
          <w:szCs w:val="24"/>
        </w:rPr>
        <w:t xml:space="preserve">Estatal </w:t>
      </w:r>
      <w:r w:rsidR="00F7472C">
        <w:rPr>
          <w:rFonts w:ascii="Arial" w:hAnsi="Arial" w:cs="Arial"/>
          <w:bCs/>
          <w:sz w:val="24"/>
          <w:szCs w:val="24"/>
        </w:rPr>
        <w:t>de Personas Productoras y Guardianes del Maíz Nativo</w:t>
      </w:r>
      <w:r>
        <w:rPr>
          <w:rFonts w:ascii="Arial" w:hAnsi="Arial" w:cs="Arial"/>
          <w:bCs/>
          <w:sz w:val="24"/>
          <w:szCs w:val="24"/>
        </w:rPr>
        <w:t xml:space="preserve">, </w:t>
      </w:r>
      <w:r w:rsidR="00F7472C">
        <w:rPr>
          <w:rFonts w:ascii="Arial" w:hAnsi="Arial" w:cs="Arial"/>
          <w:bCs/>
          <w:sz w:val="24"/>
          <w:szCs w:val="24"/>
        </w:rPr>
        <w:t xml:space="preserve">a fin de registrar y clasificar a las personas </w:t>
      </w:r>
      <w:r>
        <w:rPr>
          <w:rFonts w:ascii="Arial" w:hAnsi="Arial" w:cs="Arial"/>
          <w:bCs/>
          <w:sz w:val="24"/>
          <w:szCs w:val="24"/>
        </w:rPr>
        <w:t xml:space="preserve">que </w:t>
      </w:r>
      <w:r w:rsidR="00B866C3">
        <w:rPr>
          <w:rFonts w:ascii="Arial" w:hAnsi="Arial" w:cs="Arial"/>
          <w:bCs/>
          <w:sz w:val="24"/>
          <w:szCs w:val="24"/>
        </w:rPr>
        <w:t>originaría</w:t>
      </w:r>
      <w:r>
        <w:rPr>
          <w:rFonts w:ascii="Arial" w:hAnsi="Arial" w:cs="Arial"/>
          <w:bCs/>
          <w:sz w:val="24"/>
          <w:szCs w:val="24"/>
        </w:rPr>
        <w:t xml:space="preserve"> y milenariamente a través de procedimientos autóctonos</w:t>
      </w:r>
      <w:r w:rsidR="00F6433C">
        <w:rPr>
          <w:rFonts w:ascii="Arial" w:hAnsi="Arial" w:cs="Arial"/>
          <w:bCs/>
          <w:sz w:val="24"/>
          <w:szCs w:val="24"/>
        </w:rPr>
        <w:t xml:space="preserve">, </w:t>
      </w:r>
      <w:r>
        <w:rPr>
          <w:rFonts w:ascii="Arial" w:hAnsi="Arial" w:cs="Arial"/>
          <w:bCs/>
          <w:sz w:val="24"/>
          <w:szCs w:val="24"/>
        </w:rPr>
        <w:t xml:space="preserve">se han dedicado </w:t>
      </w:r>
      <w:r w:rsidR="00A32ED6">
        <w:rPr>
          <w:rFonts w:ascii="Arial" w:hAnsi="Arial" w:cs="Arial"/>
          <w:bCs/>
          <w:sz w:val="24"/>
          <w:szCs w:val="24"/>
        </w:rPr>
        <w:t>al cuidado y fomento del Maíz Nativo y sus variedades en el estado de Yucatán</w:t>
      </w:r>
      <w:r>
        <w:rPr>
          <w:rFonts w:ascii="Arial" w:hAnsi="Arial" w:cs="Arial"/>
          <w:bCs/>
          <w:sz w:val="24"/>
          <w:szCs w:val="24"/>
        </w:rPr>
        <w:t xml:space="preserve">. </w:t>
      </w:r>
      <w:r w:rsidR="002713E4">
        <w:rPr>
          <w:rFonts w:ascii="Arial" w:hAnsi="Arial" w:cs="Arial"/>
          <w:bCs/>
          <w:sz w:val="24"/>
          <w:szCs w:val="24"/>
        </w:rPr>
        <w:t>También</w:t>
      </w:r>
      <w:r w:rsidR="00F6433C">
        <w:rPr>
          <w:rFonts w:ascii="Arial" w:hAnsi="Arial" w:cs="Arial"/>
          <w:bCs/>
          <w:sz w:val="24"/>
          <w:szCs w:val="24"/>
        </w:rPr>
        <w:t xml:space="preserve">, </w:t>
      </w:r>
      <w:r w:rsidR="00A32ED6">
        <w:rPr>
          <w:rFonts w:ascii="Arial" w:hAnsi="Arial" w:cs="Arial"/>
          <w:bCs/>
          <w:sz w:val="24"/>
          <w:szCs w:val="24"/>
        </w:rPr>
        <w:t>esta iniciativa</w:t>
      </w:r>
      <w:r w:rsidR="002713E4">
        <w:rPr>
          <w:rFonts w:ascii="Arial" w:hAnsi="Arial" w:cs="Arial"/>
          <w:bCs/>
          <w:sz w:val="24"/>
          <w:szCs w:val="24"/>
        </w:rPr>
        <w:t xml:space="preserve"> contempla</w:t>
      </w:r>
      <w:r w:rsidR="00A32ED6">
        <w:rPr>
          <w:rFonts w:ascii="Arial" w:hAnsi="Arial" w:cs="Arial"/>
          <w:bCs/>
          <w:sz w:val="24"/>
          <w:szCs w:val="24"/>
        </w:rPr>
        <w:t xml:space="preserve"> el Programa Estatal de Fomento y Protección del Maíz Nativo </w:t>
      </w:r>
      <w:r>
        <w:rPr>
          <w:rFonts w:ascii="Arial" w:hAnsi="Arial" w:cs="Arial"/>
          <w:bCs/>
          <w:sz w:val="24"/>
          <w:szCs w:val="24"/>
        </w:rPr>
        <w:t xml:space="preserve">mediante </w:t>
      </w:r>
      <w:r w:rsidR="00A32ED6">
        <w:rPr>
          <w:rFonts w:ascii="Arial" w:hAnsi="Arial" w:cs="Arial"/>
          <w:bCs/>
          <w:sz w:val="24"/>
          <w:szCs w:val="24"/>
        </w:rPr>
        <w:t>el cual se fomentará el desarrollo sustentable, la protección, productividad, competitividad</w:t>
      </w:r>
      <w:r>
        <w:rPr>
          <w:rFonts w:ascii="Arial" w:hAnsi="Arial" w:cs="Arial"/>
          <w:bCs/>
          <w:sz w:val="24"/>
          <w:szCs w:val="24"/>
        </w:rPr>
        <w:t xml:space="preserve"> y biodiversidad del Maíz Nativo en la entidad.</w:t>
      </w:r>
    </w:p>
    <w:p w14:paraId="66191C77" w14:textId="77777777" w:rsidR="00777B27" w:rsidRDefault="00777B27" w:rsidP="007974F4">
      <w:pPr>
        <w:spacing w:after="0" w:line="360" w:lineRule="auto"/>
        <w:ind w:firstLine="708"/>
        <w:jc w:val="both"/>
        <w:rPr>
          <w:rFonts w:ascii="Arial" w:hAnsi="Arial" w:cs="Arial"/>
          <w:bCs/>
          <w:sz w:val="24"/>
          <w:szCs w:val="24"/>
        </w:rPr>
      </w:pPr>
    </w:p>
    <w:p w14:paraId="6C65E482" w14:textId="77777777" w:rsidR="00777B27" w:rsidRPr="0037135B" w:rsidRDefault="00777B27" w:rsidP="007974F4">
      <w:pPr>
        <w:spacing w:after="0" w:line="360" w:lineRule="auto"/>
        <w:ind w:firstLine="708"/>
        <w:jc w:val="both"/>
        <w:rPr>
          <w:rFonts w:ascii="Arial" w:hAnsi="Arial" w:cs="Arial"/>
          <w:bCs/>
          <w:sz w:val="24"/>
          <w:szCs w:val="24"/>
        </w:rPr>
      </w:pPr>
      <w:r>
        <w:rPr>
          <w:rFonts w:ascii="Arial" w:hAnsi="Arial" w:cs="Arial"/>
          <w:bCs/>
          <w:sz w:val="24"/>
          <w:szCs w:val="24"/>
        </w:rPr>
        <w:t xml:space="preserve">Así mismo se propone hacer diversas reformas a </w:t>
      </w:r>
      <w:r w:rsidR="0037135B" w:rsidRPr="0037135B">
        <w:rPr>
          <w:rFonts w:ascii="Arial" w:hAnsi="Arial" w:cs="Arial"/>
          <w:bCs/>
          <w:sz w:val="24"/>
          <w:szCs w:val="24"/>
        </w:rPr>
        <w:t xml:space="preserve">La Ley De Desarrollo Rural Sustentable Del Estado De Yucatán y establecer las atribuciones de la </w:t>
      </w:r>
      <w:proofErr w:type="gramStart"/>
      <w:r w:rsidR="0037135B" w:rsidRPr="0037135B">
        <w:rPr>
          <w:rFonts w:ascii="Arial" w:hAnsi="Arial" w:cs="Arial"/>
          <w:bCs/>
          <w:sz w:val="24"/>
          <w:szCs w:val="24"/>
        </w:rPr>
        <w:t>Secretaria</w:t>
      </w:r>
      <w:proofErr w:type="gramEnd"/>
      <w:r w:rsidR="0037135B" w:rsidRPr="0037135B">
        <w:rPr>
          <w:rFonts w:ascii="Arial" w:hAnsi="Arial" w:cs="Arial"/>
          <w:bCs/>
          <w:sz w:val="24"/>
          <w:szCs w:val="24"/>
        </w:rPr>
        <w:t xml:space="preserve"> de Desarrollo </w:t>
      </w:r>
      <w:r w:rsidR="0037135B">
        <w:rPr>
          <w:rFonts w:ascii="Arial" w:hAnsi="Arial" w:cs="Arial"/>
          <w:bCs/>
          <w:sz w:val="24"/>
          <w:szCs w:val="24"/>
        </w:rPr>
        <w:t>S</w:t>
      </w:r>
      <w:r w:rsidR="0037135B" w:rsidRPr="0037135B">
        <w:rPr>
          <w:rFonts w:ascii="Arial" w:hAnsi="Arial" w:cs="Arial"/>
          <w:bCs/>
          <w:sz w:val="24"/>
          <w:szCs w:val="24"/>
        </w:rPr>
        <w:t xml:space="preserve">ustentable del Estado </w:t>
      </w:r>
      <w:r w:rsidR="0037135B">
        <w:rPr>
          <w:rFonts w:ascii="Arial" w:hAnsi="Arial" w:cs="Arial"/>
          <w:bCs/>
          <w:sz w:val="24"/>
          <w:szCs w:val="24"/>
        </w:rPr>
        <w:t xml:space="preserve">(SEDER) </w:t>
      </w:r>
      <w:r w:rsidR="0037135B" w:rsidRPr="0037135B">
        <w:rPr>
          <w:rFonts w:ascii="Arial" w:hAnsi="Arial" w:cs="Arial"/>
          <w:bCs/>
          <w:sz w:val="24"/>
          <w:szCs w:val="24"/>
        </w:rPr>
        <w:t xml:space="preserve">en materia de maíz nativo, </w:t>
      </w:r>
    </w:p>
    <w:p w14:paraId="1BFC42EB" w14:textId="77777777" w:rsidR="00577798" w:rsidRDefault="00577798" w:rsidP="00577798">
      <w:pPr>
        <w:spacing w:after="0" w:line="360" w:lineRule="auto"/>
        <w:ind w:firstLine="708"/>
        <w:jc w:val="both"/>
        <w:rPr>
          <w:rFonts w:ascii="Arial" w:hAnsi="Arial" w:cs="Arial"/>
          <w:bCs/>
          <w:sz w:val="24"/>
          <w:szCs w:val="24"/>
        </w:rPr>
      </w:pPr>
      <w:r>
        <w:rPr>
          <w:rFonts w:ascii="Arial" w:hAnsi="Arial" w:cs="Arial"/>
          <w:bCs/>
          <w:sz w:val="24"/>
          <w:szCs w:val="24"/>
        </w:rPr>
        <w:t xml:space="preserve"> </w:t>
      </w:r>
    </w:p>
    <w:p w14:paraId="379FF63B" w14:textId="77777777" w:rsidR="007974F4" w:rsidRDefault="007974F4" w:rsidP="007974F4">
      <w:pPr>
        <w:spacing w:after="0" w:line="360" w:lineRule="auto"/>
        <w:ind w:firstLine="708"/>
        <w:jc w:val="both"/>
        <w:rPr>
          <w:rFonts w:ascii="Arial" w:hAnsi="Arial" w:cs="Arial"/>
          <w:bCs/>
          <w:sz w:val="24"/>
          <w:szCs w:val="24"/>
          <w:lang w:val="es-MX"/>
        </w:rPr>
      </w:pPr>
      <w:r>
        <w:rPr>
          <w:rFonts w:ascii="Arial" w:hAnsi="Arial" w:cs="Arial"/>
          <w:bCs/>
          <w:sz w:val="24"/>
          <w:szCs w:val="24"/>
        </w:rPr>
        <w:t>Con esta iniciativa de Ley</w:t>
      </w:r>
      <w:r w:rsidR="0037135B">
        <w:rPr>
          <w:rFonts w:ascii="Arial" w:hAnsi="Arial" w:cs="Arial"/>
          <w:bCs/>
          <w:sz w:val="24"/>
          <w:szCs w:val="24"/>
        </w:rPr>
        <w:t xml:space="preserve"> y las reformas precitadas</w:t>
      </w:r>
      <w:r>
        <w:rPr>
          <w:rFonts w:ascii="Arial" w:hAnsi="Arial" w:cs="Arial"/>
          <w:bCs/>
          <w:sz w:val="24"/>
          <w:szCs w:val="24"/>
        </w:rPr>
        <w:t>, se</w:t>
      </w:r>
      <w:r w:rsidRPr="003D5BA5">
        <w:rPr>
          <w:rFonts w:ascii="Arial" w:hAnsi="Arial" w:cs="Arial"/>
          <w:bCs/>
          <w:sz w:val="24"/>
          <w:szCs w:val="24"/>
          <w:lang w:val="es-MX"/>
        </w:rPr>
        <w:t xml:space="preserve"> constituye</w:t>
      </w:r>
      <w:r w:rsidR="0037135B">
        <w:rPr>
          <w:rFonts w:ascii="Arial" w:hAnsi="Arial" w:cs="Arial"/>
          <w:bCs/>
          <w:sz w:val="24"/>
          <w:szCs w:val="24"/>
          <w:lang w:val="es-MX"/>
        </w:rPr>
        <w:t xml:space="preserve">n </w:t>
      </w:r>
      <w:r w:rsidRPr="003D5BA5">
        <w:rPr>
          <w:rFonts w:ascii="Arial" w:hAnsi="Arial" w:cs="Arial"/>
          <w:bCs/>
          <w:sz w:val="24"/>
          <w:szCs w:val="24"/>
          <w:lang w:val="es-MX"/>
        </w:rPr>
        <w:t>instrumento</w:t>
      </w:r>
      <w:r w:rsidR="0037135B">
        <w:rPr>
          <w:rFonts w:ascii="Arial" w:hAnsi="Arial" w:cs="Arial"/>
          <w:bCs/>
          <w:sz w:val="24"/>
          <w:szCs w:val="24"/>
          <w:lang w:val="es-MX"/>
        </w:rPr>
        <w:t>s</w:t>
      </w:r>
      <w:r w:rsidRPr="003D5BA5">
        <w:rPr>
          <w:rFonts w:ascii="Arial" w:hAnsi="Arial" w:cs="Arial"/>
          <w:bCs/>
          <w:sz w:val="24"/>
          <w:szCs w:val="24"/>
          <w:lang w:val="es-MX"/>
        </w:rPr>
        <w:t xml:space="preserve"> jurídico</w:t>
      </w:r>
      <w:r w:rsidR="0037135B">
        <w:rPr>
          <w:rFonts w:ascii="Arial" w:hAnsi="Arial" w:cs="Arial"/>
          <w:bCs/>
          <w:sz w:val="24"/>
          <w:szCs w:val="24"/>
          <w:lang w:val="es-MX"/>
        </w:rPr>
        <w:t>s</w:t>
      </w:r>
      <w:r w:rsidRPr="003D5BA5">
        <w:rPr>
          <w:rFonts w:ascii="Arial" w:hAnsi="Arial" w:cs="Arial"/>
          <w:bCs/>
          <w:sz w:val="24"/>
          <w:szCs w:val="24"/>
          <w:lang w:val="es-MX"/>
        </w:rPr>
        <w:t xml:space="preserve"> que establece</w:t>
      </w:r>
      <w:r w:rsidR="0037135B">
        <w:rPr>
          <w:rFonts w:ascii="Arial" w:hAnsi="Arial" w:cs="Arial"/>
          <w:bCs/>
          <w:sz w:val="24"/>
          <w:szCs w:val="24"/>
          <w:lang w:val="es-MX"/>
        </w:rPr>
        <w:t>n</w:t>
      </w:r>
      <w:r w:rsidRPr="003D5BA5">
        <w:rPr>
          <w:rFonts w:ascii="Arial" w:hAnsi="Arial" w:cs="Arial"/>
          <w:bCs/>
          <w:sz w:val="24"/>
          <w:szCs w:val="24"/>
          <w:lang w:val="es-MX"/>
        </w:rPr>
        <w:t xml:space="preserve"> los lineamientos para que </w:t>
      </w:r>
      <w:r w:rsidR="00F70220">
        <w:rPr>
          <w:rFonts w:ascii="Arial" w:hAnsi="Arial" w:cs="Arial"/>
          <w:bCs/>
          <w:sz w:val="24"/>
          <w:szCs w:val="24"/>
          <w:lang w:val="es-MX"/>
        </w:rPr>
        <w:t>el fomento y la protección</w:t>
      </w:r>
      <w:r w:rsidRPr="003D5BA5">
        <w:rPr>
          <w:rFonts w:ascii="Arial" w:hAnsi="Arial" w:cs="Arial"/>
          <w:bCs/>
          <w:sz w:val="24"/>
          <w:szCs w:val="24"/>
          <w:lang w:val="es-MX"/>
        </w:rPr>
        <w:t xml:space="preserve"> de maíz nativo y sus variedades en el Estado de Yucatán sea una alternativa económica, </w:t>
      </w:r>
      <w:r w:rsidR="00F70220">
        <w:rPr>
          <w:rFonts w:ascii="Arial" w:hAnsi="Arial" w:cs="Arial"/>
          <w:bCs/>
          <w:sz w:val="24"/>
          <w:szCs w:val="24"/>
          <w:lang w:val="es-MX"/>
        </w:rPr>
        <w:t>que no solo benefici</w:t>
      </w:r>
      <w:r w:rsidR="00F6433C">
        <w:rPr>
          <w:rFonts w:ascii="Arial" w:hAnsi="Arial" w:cs="Arial"/>
          <w:bCs/>
          <w:sz w:val="24"/>
          <w:szCs w:val="24"/>
          <w:lang w:val="es-MX"/>
        </w:rPr>
        <w:t>e</w:t>
      </w:r>
      <w:r w:rsidR="00F70220">
        <w:rPr>
          <w:rFonts w:ascii="Arial" w:hAnsi="Arial" w:cs="Arial"/>
          <w:bCs/>
          <w:sz w:val="24"/>
          <w:szCs w:val="24"/>
          <w:lang w:val="es-MX"/>
        </w:rPr>
        <w:t xml:space="preserve"> e</w:t>
      </w:r>
      <w:r w:rsidRPr="003D5BA5">
        <w:rPr>
          <w:rFonts w:ascii="Arial" w:hAnsi="Arial" w:cs="Arial"/>
          <w:bCs/>
          <w:sz w:val="24"/>
          <w:szCs w:val="24"/>
          <w:lang w:val="es-MX"/>
        </w:rPr>
        <w:t xml:space="preserve">l desarrollo social de los campesinos e indígenas que cultivan esta semilla, </w:t>
      </w:r>
      <w:r w:rsidR="00F70220">
        <w:rPr>
          <w:rFonts w:ascii="Arial" w:hAnsi="Arial" w:cs="Arial"/>
          <w:bCs/>
          <w:sz w:val="24"/>
          <w:szCs w:val="24"/>
          <w:lang w:val="es-MX"/>
        </w:rPr>
        <w:t xml:space="preserve">sino que </w:t>
      </w:r>
      <w:r w:rsidRPr="003D5BA5">
        <w:rPr>
          <w:rFonts w:ascii="Arial" w:hAnsi="Arial" w:cs="Arial"/>
          <w:bCs/>
          <w:sz w:val="24"/>
          <w:szCs w:val="24"/>
          <w:lang w:val="es-MX"/>
        </w:rPr>
        <w:t xml:space="preserve">al mismo tiempo </w:t>
      </w:r>
      <w:r w:rsidR="00F70220">
        <w:rPr>
          <w:rFonts w:ascii="Arial" w:hAnsi="Arial" w:cs="Arial"/>
          <w:bCs/>
          <w:sz w:val="24"/>
          <w:szCs w:val="24"/>
          <w:lang w:val="es-MX"/>
        </w:rPr>
        <w:t>permit</w:t>
      </w:r>
      <w:r w:rsidR="00F6433C">
        <w:rPr>
          <w:rFonts w:ascii="Arial" w:hAnsi="Arial" w:cs="Arial"/>
          <w:bCs/>
          <w:sz w:val="24"/>
          <w:szCs w:val="24"/>
          <w:lang w:val="es-MX"/>
        </w:rPr>
        <w:t>a</w:t>
      </w:r>
      <w:r w:rsidR="00F70220">
        <w:rPr>
          <w:rFonts w:ascii="Arial" w:hAnsi="Arial" w:cs="Arial"/>
          <w:bCs/>
          <w:sz w:val="24"/>
          <w:szCs w:val="24"/>
          <w:lang w:val="es-MX"/>
        </w:rPr>
        <w:t xml:space="preserve"> el</w:t>
      </w:r>
      <w:r w:rsidRPr="003D5BA5">
        <w:rPr>
          <w:rFonts w:ascii="Arial" w:hAnsi="Arial" w:cs="Arial"/>
          <w:bCs/>
          <w:sz w:val="24"/>
          <w:szCs w:val="24"/>
          <w:lang w:val="es-MX"/>
        </w:rPr>
        <w:t xml:space="preserve"> desarrollo cultural y sustentable de los pueblos al dotarles de</w:t>
      </w:r>
      <w:r w:rsidR="00F70220">
        <w:rPr>
          <w:rFonts w:ascii="Arial" w:hAnsi="Arial" w:cs="Arial"/>
          <w:bCs/>
          <w:sz w:val="24"/>
          <w:szCs w:val="24"/>
          <w:lang w:val="es-MX"/>
        </w:rPr>
        <w:t xml:space="preserve"> herramientas </w:t>
      </w:r>
      <w:r w:rsidRPr="003D5BA5">
        <w:rPr>
          <w:rFonts w:ascii="Arial" w:hAnsi="Arial" w:cs="Arial"/>
          <w:bCs/>
          <w:sz w:val="24"/>
          <w:szCs w:val="24"/>
          <w:lang w:val="es-MX"/>
        </w:rPr>
        <w:t xml:space="preserve">que </w:t>
      </w:r>
      <w:r w:rsidR="00F70220">
        <w:rPr>
          <w:rFonts w:ascii="Arial" w:hAnsi="Arial" w:cs="Arial"/>
          <w:bCs/>
          <w:sz w:val="24"/>
          <w:szCs w:val="24"/>
          <w:lang w:val="es-MX"/>
        </w:rPr>
        <w:t>les favorezcan</w:t>
      </w:r>
      <w:r w:rsidRPr="003D5BA5">
        <w:rPr>
          <w:rFonts w:ascii="Arial" w:hAnsi="Arial" w:cs="Arial"/>
          <w:bCs/>
          <w:sz w:val="24"/>
          <w:szCs w:val="24"/>
          <w:lang w:val="es-MX"/>
        </w:rPr>
        <w:t xml:space="preserve"> frente a diferentes problemáticas que existen en nuestro Estado.</w:t>
      </w:r>
    </w:p>
    <w:p w14:paraId="0EB60C81" w14:textId="77777777" w:rsidR="00F70220" w:rsidRDefault="00F70220" w:rsidP="007974F4">
      <w:pPr>
        <w:spacing w:after="0" w:line="360" w:lineRule="auto"/>
        <w:ind w:firstLine="708"/>
        <w:jc w:val="both"/>
        <w:rPr>
          <w:rFonts w:ascii="Arial" w:hAnsi="Arial" w:cs="Arial"/>
          <w:bCs/>
          <w:sz w:val="24"/>
          <w:szCs w:val="24"/>
          <w:lang w:val="es-MX"/>
        </w:rPr>
      </w:pPr>
    </w:p>
    <w:p w14:paraId="790A66E2" w14:textId="77777777" w:rsidR="007974F4" w:rsidRPr="00F6433C" w:rsidRDefault="00F70220" w:rsidP="00F6433C">
      <w:pPr>
        <w:spacing w:after="0" w:line="360" w:lineRule="auto"/>
        <w:ind w:firstLine="708"/>
        <w:jc w:val="both"/>
        <w:rPr>
          <w:rFonts w:ascii="Arial" w:hAnsi="Arial" w:cs="Arial"/>
          <w:bCs/>
          <w:sz w:val="24"/>
          <w:szCs w:val="24"/>
          <w:lang w:val="es-MX"/>
        </w:rPr>
      </w:pPr>
      <w:r>
        <w:rPr>
          <w:rFonts w:ascii="Arial" w:hAnsi="Arial" w:cs="Arial"/>
          <w:bCs/>
          <w:sz w:val="24"/>
          <w:szCs w:val="24"/>
          <w:lang w:val="es-MX"/>
        </w:rPr>
        <w:lastRenderedPageBreak/>
        <w:t xml:space="preserve">Aunado a lo descrito, no omitimos </w:t>
      </w:r>
      <w:r w:rsidR="00F6433C">
        <w:rPr>
          <w:rFonts w:ascii="Arial" w:hAnsi="Arial" w:cs="Arial"/>
          <w:bCs/>
          <w:sz w:val="24"/>
          <w:szCs w:val="24"/>
          <w:lang w:val="es-MX"/>
        </w:rPr>
        <w:t xml:space="preserve">recordar </w:t>
      </w:r>
      <w:r>
        <w:rPr>
          <w:rFonts w:ascii="Arial" w:hAnsi="Arial" w:cs="Arial"/>
          <w:bCs/>
          <w:sz w:val="24"/>
          <w:szCs w:val="24"/>
          <w:lang w:val="es-MX"/>
        </w:rPr>
        <w:t xml:space="preserve">que el Maíz Nativo nos da identidad nacional como mexicanos y que representa una aportación milenaria al </w:t>
      </w:r>
      <w:r w:rsidR="00F6433C">
        <w:rPr>
          <w:rFonts w:ascii="Arial" w:hAnsi="Arial" w:cs="Arial"/>
          <w:bCs/>
          <w:sz w:val="24"/>
          <w:szCs w:val="24"/>
          <w:lang w:val="es-MX"/>
        </w:rPr>
        <w:t>mundo;</w:t>
      </w:r>
      <w:r>
        <w:rPr>
          <w:rFonts w:ascii="Arial" w:hAnsi="Arial" w:cs="Arial"/>
          <w:bCs/>
          <w:sz w:val="24"/>
          <w:szCs w:val="24"/>
          <w:lang w:val="es-MX"/>
        </w:rPr>
        <w:t xml:space="preserve"> es decir, que el maíz intrínsecamente define la cultura mexicana.</w:t>
      </w:r>
    </w:p>
    <w:p w14:paraId="1F19EAE2" w14:textId="77777777" w:rsidR="007036A3" w:rsidRPr="003D5BA5" w:rsidRDefault="007036A3" w:rsidP="00217E8B">
      <w:pPr>
        <w:spacing w:after="0" w:line="360" w:lineRule="auto"/>
        <w:ind w:firstLine="708"/>
        <w:jc w:val="both"/>
        <w:rPr>
          <w:rFonts w:ascii="Arial" w:hAnsi="Arial" w:cs="Arial"/>
          <w:bCs/>
          <w:sz w:val="24"/>
          <w:szCs w:val="24"/>
        </w:rPr>
      </w:pPr>
    </w:p>
    <w:p w14:paraId="4054A077" w14:textId="77777777" w:rsidR="009A4E3B" w:rsidRDefault="00533ADD" w:rsidP="005B6BCC">
      <w:pPr>
        <w:spacing w:after="0" w:line="360" w:lineRule="auto"/>
        <w:ind w:firstLine="708"/>
        <w:jc w:val="both"/>
        <w:rPr>
          <w:rFonts w:ascii="Arial" w:hAnsi="Arial" w:cs="Arial"/>
          <w:sz w:val="24"/>
          <w:szCs w:val="24"/>
        </w:rPr>
      </w:pPr>
      <w:r w:rsidRPr="003D5BA5">
        <w:rPr>
          <w:rFonts w:ascii="Arial" w:hAnsi="Arial" w:cs="Arial"/>
          <w:sz w:val="24"/>
          <w:szCs w:val="24"/>
        </w:rPr>
        <w:t>Por las razones expuestas,</w:t>
      </w:r>
      <w:r w:rsidR="00273F71" w:rsidRPr="003D5BA5">
        <w:rPr>
          <w:rFonts w:ascii="Arial" w:hAnsi="Arial" w:cs="Arial"/>
          <w:sz w:val="24"/>
          <w:szCs w:val="24"/>
        </w:rPr>
        <w:t xml:space="preserve"> en ejercicio de </w:t>
      </w:r>
      <w:r w:rsidRPr="003D5BA5">
        <w:rPr>
          <w:rFonts w:ascii="Arial" w:hAnsi="Arial" w:cs="Arial"/>
          <w:sz w:val="24"/>
          <w:szCs w:val="24"/>
        </w:rPr>
        <w:t>la facultad</w:t>
      </w:r>
      <w:r w:rsidR="000C4F88" w:rsidRPr="003D5BA5">
        <w:rPr>
          <w:rFonts w:ascii="Arial" w:hAnsi="Arial" w:cs="Arial"/>
          <w:sz w:val="24"/>
          <w:szCs w:val="24"/>
        </w:rPr>
        <w:t xml:space="preserve"> que nos confiere </w:t>
      </w:r>
      <w:r w:rsidRPr="003D5BA5">
        <w:rPr>
          <w:rFonts w:ascii="Arial" w:hAnsi="Arial" w:cs="Arial"/>
          <w:sz w:val="24"/>
          <w:szCs w:val="24"/>
        </w:rPr>
        <w:t>el artículo</w:t>
      </w:r>
      <w:r w:rsidR="00273F71" w:rsidRPr="003D5BA5">
        <w:rPr>
          <w:rFonts w:ascii="Arial" w:hAnsi="Arial" w:cs="Arial"/>
          <w:sz w:val="24"/>
          <w:szCs w:val="24"/>
        </w:rPr>
        <w:t xml:space="preserve"> 35, fracción I, de la Constitución </w:t>
      </w:r>
      <w:r w:rsidRPr="003D5BA5">
        <w:rPr>
          <w:rFonts w:ascii="Arial" w:hAnsi="Arial" w:cs="Arial"/>
          <w:sz w:val="24"/>
          <w:szCs w:val="24"/>
        </w:rPr>
        <w:t>P</w:t>
      </w:r>
      <w:r w:rsidR="00F05542" w:rsidRPr="003D5BA5">
        <w:rPr>
          <w:rFonts w:ascii="Arial" w:hAnsi="Arial" w:cs="Arial"/>
          <w:sz w:val="24"/>
          <w:szCs w:val="24"/>
        </w:rPr>
        <w:t>olítica</w:t>
      </w:r>
      <w:r w:rsidR="00273F71" w:rsidRPr="003D5BA5">
        <w:rPr>
          <w:rFonts w:ascii="Arial" w:hAnsi="Arial" w:cs="Arial"/>
          <w:sz w:val="24"/>
          <w:szCs w:val="24"/>
        </w:rPr>
        <w:t xml:space="preserve"> del Estado de Yucatán,</w:t>
      </w:r>
      <w:r w:rsidR="0053405B" w:rsidRPr="003D5BA5">
        <w:rPr>
          <w:rFonts w:ascii="Arial" w:hAnsi="Arial" w:cs="Arial"/>
          <w:sz w:val="24"/>
          <w:szCs w:val="24"/>
        </w:rPr>
        <w:t xml:space="preserve"> y atendiendo la responsabilidad política, social y cultura</w:t>
      </w:r>
      <w:r w:rsidR="00DB4E72">
        <w:rPr>
          <w:rFonts w:ascii="Arial" w:hAnsi="Arial" w:cs="Arial"/>
          <w:sz w:val="24"/>
          <w:szCs w:val="24"/>
        </w:rPr>
        <w:t>l</w:t>
      </w:r>
      <w:r w:rsidR="0053405B" w:rsidRPr="003D5BA5">
        <w:rPr>
          <w:rFonts w:ascii="Arial" w:hAnsi="Arial" w:cs="Arial"/>
          <w:sz w:val="24"/>
          <w:szCs w:val="24"/>
        </w:rPr>
        <w:t xml:space="preserve"> que tenemos con la población</w:t>
      </w:r>
      <w:r w:rsidR="00F6433C">
        <w:rPr>
          <w:rFonts w:ascii="Arial" w:hAnsi="Arial" w:cs="Arial"/>
          <w:sz w:val="24"/>
          <w:szCs w:val="24"/>
        </w:rPr>
        <w:t xml:space="preserve"> yucateca</w:t>
      </w:r>
      <w:r w:rsidR="0053405B" w:rsidRPr="003D5BA5">
        <w:rPr>
          <w:rFonts w:ascii="Arial" w:hAnsi="Arial" w:cs="Arial"/>
          <w:sz w:val="24"/>
          <w:szCs w:val="24"/>
        </w:rPr>
        <w:t>,</w:t>
      </w:r>
      <w:r w:rsidR="00273F71" w:rsidRPr="003D5BA5">
        <w:rPr>
          <w:rFonts w:ascii="Arial" w:hAnsi="Arial" w:cs="Arial"/>
          <w:sz w:val="24"/>
          <w:szCs w:val="24"/>
        </w:rPr>
        <w:t xml:space="preserve"> sometemos a su</w:t>
      </w:r>
      <w:r w:rsidR="00F05542" w:rsidRPr="003D5BA5">
        <w:rPr>
          <w:rFonts w:ascii="Arial" w:hAnsi="Arial" w:cs="Arial"/>
          <w:sz w:val="24"/>
          <w:szCs w:val="24"/>
        </w:rPr>
        <w:t xml:space="preserve"> </w:t>
      </w:r>
      <w:r w:rsidR="00B40AD1" w:rsidRPr="003D5BA5">
        <w:rPr>
          <w:rFonts w:ascii="Arial" w:hAnsi="Arial" w:cs="Arial"/>
          <w:sz w:val="24"/>
          <w:szCs w:val="24"/>
        </w:rPr>
        <w:t>c</w:t>
      </w:r>
      <w:r w:rsidR="00273F71" w:rsidRPr="003D5BA5">
        <w:rPr>
          <w:rFonts w:ascii="Arial" w:hAnsi="Arial" w:cs="Arial"/>
          <w:sz w:val="24"/>
          <w:szCs w:val="24"/>
        </w:rPr>
        <w:t>onsideración</w:t>
      </w:r>
      <w:r w:rsidRPr="003D5BA5">
        <w:rPr>
          <w:rFonts w:ascii="Arial" w:hAnsi="Arial" w:cs="Arial"/>
          <w:sz w:val="24"/>
          <w:szCs w:val="24"/>
        </w:rPr>
        <w:t xml:space="preserve">, la siguiente </w:t>
      </w:r>
      <w:r w:rsidR="000C4F88" w:rsidRPr="003D5BA5">
        <w:rPr>
          <w:rFonts w:ascii="Arial" w:hAnsi="Arial" w:cs="Arial"/>
          <w:sz w:val="24"/>
          <w:szCs w:val="24"/>
        </w:rPr>
        <w:t>i</w:t>
      </w:r>
      <w:r w:rsidRPr="003D5BA5">
        <w:rPr>
          <w:rFonts w:ascii="Arial" w:hAnsi="Arial" w:cs="Arial"/>
          <w:sz w:val="24"/>
          <w:szCs w:val="24"/>
        </w:rPr>
        <w:t xml:space="preserve">niciativa con </w:t>
      </w:r>
      <w:r w:rsidR="000C4F88" w:rsidRPr="003D5BA5">
        <w:rPr>
          <w:rFonts w:ascii="Arial" w:hAnsi="Arial" w:cs="Arial"/>
          <w:sz w:val="24"/>
          <w:szCs w:val="24"/>
        </w:rPr>
        <w:t>p</w:t>
      </w:r>
      <w:r w:rsidRPr="003D5BA5">
        <w:rPr>
          <w:rFonts w:ascii="Arial" w:hAnsi="Arial" w:cs="Arial"/>
          <w:sz w:val="24"/>
          <w:szCs w:val="24"/>
        </w:rPr>
        <w:t>royecto de:</w:t>
      </w:r>
    </w:p>
    <w:p w14:paraId="099CD032" w14:textId="77777777" w:rsidR="00273F71" w:rsidRPr="003D5BA5" w:rsidRDefault="00273F71" w:rsidP="003F33F6">
      <w:pPr>
        <w:spacing w:after="0" w:line="240" w:lineRule="auto"/>
        <w:jc w:val="center"/>
        <w:rPr>
          <w:rFonts w:ascii="Arial" w:hAnsi="Arial" w:cs="Arial"/>
          <w:sz w:val="24"/>
          <w:szCs w:val="24"/>
        </w:rPr>
      </w:pPr>
    </w:p>
    <w:p w14:paraId="5FEBD545" w14:textId="77777777" w:rsidR="00777E11" w:rsidRDefault="009A4E3B" w:rsidP="007C377C">
      <w:pPr>
        <w:spacing w:after="0" w:line="360" w:lineRule="auto"/>
        <w:jc w:val="center"/>
        <w:rPr>
          <w:rFonts w:ascii="Arial" w:hAnsi="Arial" w:cs="Arial"/>
          <w:b/>
          <w:sz w:val="24"/>
          <w:szCs w:val="24"/>
        </w:rPr>
      </w:pPr>
      <w:r>
        <w:rPr>
          <w:rFonts w:ascii="Arial" w:hAnsi="Arial" w:cs="Arial"/>
          <w:b/>
          <w:sz w:val="24"/>
          <w:szCs w:val="24"/>
        </w:rPr>
        <w:t xml:space="preserve">D E C R E T O </w:t>
      </w:r>
    </w:p>
    <w:p w14:paraId="7561A05D" w14:textId="77777777" w:rsidR="009A4E3B" w:rsidRDefault="009A4E3B" w:rsidP="009A4E3B">
      <w:pPr>
        <w:spacing w:after="0" w:line="240" w:lineRule="auto"/>
        <w:jc w:val="both"/>
        <w:rPr>
          <w:rFonts w:ascii="Arial" w:hAnsi="Arial" w:cs="Arial"/>
          <w:b/>
        </w:rPr>
      </w:pPr>
    </w:p>
    <w:p w14:paraId="3D5209FE" w14:textId="77777777" w:rsidR="0037135B" w:rsidRDefault="0037135B" w:rsidP="0037135B">
      <w:pPr>
        <w:jc w:val="both"/>
        <w:rPr>
          <w:rFonts w:ascii="Arial" w:hAnsi="Arial" w:cs="Arial"/>
          <w:bCs/>
          <w:sz w:val="24"/>
          <w:szCs w:val="24"/>
        </w:rPr>
      </w:pPr>
      <w:r w:rsidRPr="00DF6588">
        <w:rPr>
          <w:rFonts w:ascii="Arial" w:hAnsi="Arial" w:cs="Arial"/>
          <w:b/>
          <w:bCs/>
          <w:sz w:val="24"/>
          <w:szCs w:val="24"/>
        </w:rPr>
        <w:t>Artículo Primero</w:t>
      </w:r>
      <w:r w:rsidRPr="00DF6588">
        <w:rPr>
          <w:rFonts w:ascii="Arial" w:hAnsi="Arial" w:cs="Arial"/>
          <w:bCs/>
          <w:sz w:val="24"/>
          <w:szCs w:val="24"/>
        </w:rPr>
        <w:t>. Se reforma El primer párrafo del artículo segundo; Se adiciona la fracción XVIII bis del artículo tercero; Se reforman la fracción XIII del artículo 12; La fracción VIII del artículo 60 y la fracción IV del artículo 67, todos de la Ley de Desarrollo Rural Sustentable del Estado</w:t>
      </w:r>
      <w:r>
        <w:rPr>
          <w:rFonts w:ascii="Arial" w:hAnsi="Arial" w:cs="Arial"/>
          <w:bCs/>
          <w:sz w:val="24"/>
          <w:szCs w:val="24"/>
        </w:rPr>
        <w:t xml:space="preserve"> de Yucatán, para quedar como sigue:</w:t>
      </w:r>
    </w:p>
    <w:p w14:paraId="0F563902" w14:textId="77777777" w:rsidR="0037135B" w:rsidRDefault="0037135B" w:rsidP="0037135B">
      <w:pPr>
        <w:jc w:val="both"/>
        <w:rPr>
          <w:rFonts w:ascii="Arial" w:hAnsi="Arial" w:cs="Arial"/>
          <w:bCs/>
          <w:sz w:val="24"/>
          <w:szCs w:val="24"/>
        </w:rPr>
      </w:pPr>
    </w:p>
    <w:p w14:paraId="79D5AC22" w14:textId="77777777" w:rsidR="008078ED" w:rsidRPr="00E90E76" w:rsidRDefault="008078ED" w:rsidP="008078ED">
      <w:pPr>
        <w:jc w:val="center"/>
        <w:rPr>
          <w:rFonts w:ascii="Tahoma" w:hAnsi="Tahoma" w:cs="Tahoma"/>
          <w:b/>
        </w:rPr>
      </w:pPr>
      <w:r w:rsidRPr="00E90E76">
        <w:rPr>
          <w:rFonts w:ascii="Tahoma" w:hAnsi="Tahoma" w:cs="Tahoma"/>
          <w:b/>
        </w:rPr>
        <w:t xml:space="preserve">LEY DE DESARROLLO RURAL </w:t>
      </w:r>
      <w:proofErr w:type="gramStart"/>
      <w:r w:rsidRPr="00E90E76">
        <w:rPr>
          <w:rFonts w:ascii="Tahoma" w:hAnsi="Tahoma" w:cs="Tahoma"/>
          <w:b/>
        </w:rPr>
        <w:t>SUSTENTABLE  DEL</w:t>
      </w:r>
      <w:proofErr w:type="gramEnd"/>
      <w:r w:rsidRPr="00E90E76">
        <w:rPr>
          <w:rFonts w:ascii="Tahoma" w:hAnsi="Tahoma" w:cs="Tahoma"/>
          <w:b/>
        </w:rPr>
        <w:t xml:space="preserve"> ESTADO DE YUCATÁN</w:t>
      </w:r>
    </w:p>
    <w:p w14:paraId="15398D37" w14:textId="77777777" w:rsidR="008078ED" w:rsidRPr="00E90E76" w:rsidRDefault="008078ED" w:rsidP="008078ED">
      <w:pPr>
        <w:spacing w:line="360" w:lineRule="auto"/>
        <w:jc w:val="center"/>
        <w:rPr>
          <w:rFonts w:ascii="Tahoma" w:hAnsi="Tahoma" w:cs="Tahoma"/>
          <w:b/>
        </w:rPr>
      </w:pPr>
      <w:r w:rsidRPr="00E90E76">
        <w:rPr>
          <w:rFonts w:ascii="Tahoma" w:hAnsi="Tahoma" w:cs="Tahoma"/>
          <w:b/>
        </w:rPr>
        <w:t>TÍTULO PRIMERO</w:t>
      </w:r>
    </w:p>
    <w:p w14:paraId="5BEB2A01" w14:textId="77777777" w:rsidR="008078ED" w:rsidRPr="00E90E76" w:rsidRDefault="008078ED" w:rsidP="008078ED">
      <w:pPr>
        <w:spacing w:line="360" w:lineRule="auto"/>
        <w:jc w:val="center"/>
        <w:rPr>
          <w:rFonts w:ascii="Tahoma" w:hAnsi="Tahoma" w:cs="Tahoma"/>
          <w:b/>
        </w:rPr>
      </w:pPr>
      <w:r w:rsidRPr="00E90E76">
        <w:rPr>
          <w:rFonts w:ascii="Tahoma" w:hAnsi="Tahoma" w:cs="Tahoma"/>
          <w:b/>
        </w:rPr>
        <w:t>DISPOSICIONES GENERALES</w:t>
      </w:r>
    </w:p>
    <w:p w14:paraId="67B75CF3" w14:textId="77777777" w:rsidR="008078ED" w:rsidRPr="00E90E76" w:rsidRDefault="008078ED" w:rsidP="008078ED">
      <w:pPr>
        <w:spacing w:line="360" w:lineRule="auto"/>
        <w:jc w:val="center"/>
        <w:rPr>
          <w:rFonts w:ascii="Tahoma" w:hAnsi="Tahoma" w:cs="Tahoma"/>
          <w:b/>
        </w:rPr>
      </w:pPr>
      <w:r w:rsidRPr="00E90E76">
        <w:rPr>
          <w:rFonts w:ascii="Tahoma" w:hAnsi="Tahoma" w:cs="Tahoma"/>
          <w:b/>
        </w:rPr>
        <w:t>CAPÍTULO ÚNICO</w:t>
      </w:r>
    </w:p>
    <w:p w14:paraId="0075C866" w14:textId="77777777" w:rsidR="008078ED" w:rsidRPr="00E90E76" w:rsidRDefault="008078ED" w:rsidP="008078ED">
      <w:pPr>
        <w:spacing w:after="100" w:afterAutospacing="1"/>
        <w:jc w:val="center"/>
        <w:rPr>
          <w:rFonts w:ascii="Tahoma" w:eastAsia="Times New Roman" w:hAnsi="Tahoma" w:cs="Tahoma"/>
          <w:color w:val="BFBFBF"/>
          <w:lang w:val="es-MX" w:eastAsia="es-MX"/>
        </w:rPr>
      </w:pPr>
    </w:p>
    <w:p w14:paraId="419596AB" w14:textId="77777777" w:rsidR="008078ED" w:rsidRPr="00E90E76" w:rsidRDefault="008078ED" w:rsidP="008078ED">
      <w:pPr>
        <w:spacing w:line="360" w:lineRule="auto"/>
        <w:rPr>
          <w:rFonts w:ascii="Tahoma" w:hAnsi="Tahoma" w:cs="Tahoma"/>
          <w:b/>
        </w:rPr>
      </w:pPr>
      <w:r w:rsidRPr="00E90E76">
        <w:rPr>
          <w:rFonts w:ascii="Tahoma" w:hAnsi="Tahoma" w:cs="Tahoma"/>
          <w:b/>
        </w:rPr>
        <w:t>Interés público</w:t>
      </w:r>
    </w:p>
    <w:p w14:paraId="22C1FF02" w14:textId="77777777" w:rsidR="008078ED" w:rsidRPr="00E90E76" w:rsidRDefault="008078ED" w:rsidP="008078ED">
      <w:pPr>
        <w:spacing w:line="360" w:lineRule="auto"/>
        <w:rPr>
          <w:rFonts w:ascii="Tahoma" w:hAnsi="Tahoma" w:cs="Tahoma"/>
          <w:b/>
        </w:rPr>
      </w:pPr>
      <w:r w:rsidRPr="00E90E76">
        <w:rPr>
          <w:rFonts w:ascii="Tahoma" w:hAnsi="Tahoma" w:cs="Tahoma"/>
          <w:b/>
        </w:rPr>
        <w:t>…</w:t>
      </w:r>
    </w:p>
    <w:p w14:paraId="0760A95A" w14:textId="77777777" w:rsidR="008078ED" w:rsidRPr="00E90E76" w:rsidRDefault="008078ED" w:rsidP="008078ED">
      <w:pPr>
        <w:spacing w:line="360" w:lineRule="auto"/>
        <w:jc w:val="both"/>
        <w:rPr>
          <w:rFonts w:ascii="Tahoma" w:hAnsi="Tahoma" w:cs="Tahoma"/>
        </w:rPr>
      </w:pPr>
      <w:r w:rsidRPr="00E90E76">
        <w:rPr>
          <w:rFonts w:ascii="Tahoma" w:hAnsi="Tahoma" w:cs="Tahoma"/>
          <w:b/>
        </w:rPr>
        <w:t>Artículo 2</w:t>
      </w:r>
      <w:r>
        <w:rPr>
          <w:rFonts w:ascii="Tahoma" w:hAnsi="Tahoma" w:cs="Tahoma"/>
          <w:b/>
        </w:rPr>
        <w:t>.</w:t>
      </w:r>
      <w:r w:rsidRPr="009E3707">
        <w:rPr>
          <w:rFonts w:ascii="Tahoma" w:hAnsi="Tahoma" w:cs="Tahoma"/>
        </w:rPr>
        <w:t xml:space="preserve"> </w:t>
      </w:r>
      <w:r w:rsidRPr="00E90E76">
        <w:rPr>
          <w:rFonts w:ascii="Tahoma" w:hAnsi="Tahoma" w:cs="Tahoma"/>
        </w:rPr>
        <w:t xml:space="preserve">Se considera de interés público el desarrollo rural sustentable en el Estado de Yucatán, que incluye </w:t>
      </w:r>
      <w:r w:rsidRPr="00E90E76">
        <w:rPr>
          <w:rFonts w:ascii="Tahoma" w:hAnsi="Tahoma" w:cs="Tahoma"/>
          <w:b/>
          <w:i/>
        </w:rPr>
        <w:t>la protección del maíz nativo</w:t>
      </w:r>
      <w:r>
        <w:rPr>
          <w:rFonts w:ascii="Tahoma" w:hAnsi="Tahoma" w:cs="Tahoma"/>
          <w:b/>
          <w:i/>
        </w:rPr>
        <w:t>,</w:t>
      </w:r>
      <w:r w:rsidRPr="00E90E76">
        <w:rPr>
          <w:rFonts w:ascii="Tahoma" w:hAnsi="Tahoma" w:cs="Tahoma"/>
        </w:rPr>
        <w:t xml:space="preserve"> la planeación, y organización de la producción agropecuaria, la industrialización y comercialización de los bienes y servicios del </w:t>
      </w:r>
      <w:r w:rsidRPr="00E90E76">
        <w:rPr>
          <w:rFonts w:ascii="Tahoma" w:hAnsi="Tahoma" w:cs="Tahoma"/>
        </w:rPr>
        <w:lastRenderedPageBreak/>
        <w:t>medio rural, y todas aquellas acciones tendientes a elevar la calidad de vida de la población rural.</w:t>
      </w:r>
    </w:p>
    <w:p w14:paraId="224D88F6" w14:textId="77777777" w:rsidR="008078ED" w:rsidRDefault="008078ED" w:rsidP="008078ED">
      <w:pPr>
        <w:spacing w:line="360" w:lineRule="auto"/>
        <w:rPr>
          <w:rFonts w:ascii="Tahoma" w:hAnsi="Tahoma" w:cs="Tahoma"/>
        </w:rPr>
      </w:pPr>
    </w:p>
    <w:p w14:paraId="138BFFBD" w14:textId="77777777" w:rsidR="008078ED" w:rsidRPr="00E90E76" w:rsidRDefault="008078ED" w:rsidP="008078ED">
      <w:pPr>
        <w:spacing w:line="360" w:lineRule="auto"/>
        <w:rPr>
          <w:rFonts w:ascii="Tahoma" w:hAnsi="Tahoma" w:cs="Tahoma"/>
          <w:b/>
        </w:rPr>
      </w:pPr>
      <w:r w:rsidRPr="00E90E76">
        <w:rPr>
          <w:rFonts w:ascii="Tahoma" w:hAnsi="Tahoma" w:cs="Tahoma"/>
          <w:b/>
        </w:rPr>
        <w:t>Definiciones</w:t>
      </w:r>
    </w:p>
    <w:p w14:paraId="7CDEBC3D" w14:textId="77777777" w:rsidR="008078ED" w:rsidRPr="00E90E76" w:rsidRDefault="008078ED" w:rsidP="008078ED">
      <w:pPr>
        <w:spacing w:line="360" w:lineRule="auto"/>
        <w:rPr>
          <w:rFonts w:ascii="Tahoma" w:hAnsi="Tahoma" w:cs="Tahoma"/>
        </w:rPr>
      </w:pPr>
      <w:r w:rsidRPr="00E90E76">
        <w:rPr>
          <w:rFonts w:ascii="Tahoma" w:hAnsi="Tahoma" w:cs="Tahoma"/>
          <w:b/>
        </w:rPr>
        <w:t>Artículo 3.-</w:t>
      </w:r>
      <w:r w:rsidRPr="00E90E76">
        <w:rPr>
          <w:rFonts w:ascii="Tahoma" w:hAnsi="Tahoma" w:cs="Tahoma"/>
        </w:rPr>
        <w:t xml:space="preserve"> Para los efectos de esta Ley, se entenderá por:</w:t>
      </w:r>
    </w:p>
    <w:p w14:paraId="07E8746A" w14:textId="77777777" w:rsidR="008078ED" w:rsidRPr="00E90E76" w:rsidRDefault="008078ED" w:rsidP="008078ED">
      <w:pPr>
        <w:spacing w:line="360" w:lineRule="auto"/>
        <w:rPr>
          <w:rFonts w:ascii="Tahoma" w:hAnsi="Tahoma" w:cs="Tahoma"/>
        </w:rPr>
      </w:pPr>
      <w:r w:rsidRPr="00E90E76">
        <w:rPr>
          <w:rFonts w:ascii="Tahoma" w:hAnsi="Tahoma" w:cs="Tahoma"/>
        </w:rPr>
        <w:t>I a XVIII. …</w:t>
      </w:r>
    </w:p>
    <w:p w14:paraId="7BC6AA8C" w14:textId="77777777" w:rsidR="008078ED" w:rsidRPr="00E90E76" w:rsidRDefault="008078ED" w:rsidP="008078ED">
      <w:pPr>
        <w:spacing w:line="360" w:lineRule="auto"/>
        <w:rPr>
          <w:rFonts w:ascii="Tahoma" w:hAnsi="Tahoma" w:cs="Tahoma"/>
        </w:rPr>
      </w:pPr>
    </w:p>
    <w:p w14:paraId="0F89A4DD" w14:textId="77777777" w:rsidR="008078ED" w:rsidRPr="006F321F" w:rsidRDefault="008078ED" w:rsidP="005E06E8">
      <w:pPr>
        <w:spacing w:line="360" w:lineRule="auto"/>
        <w:jc w:val="both"/>
        <w:rPr>
          <w:rFonts w:ascii="Tahoma" w:hAnsi="Tahoma" w:cs="Tahoma"/>
          <w:b/>
        </w:rPr>
      </w:pPr>
      <w:r w:rsidRPr="006F321F">
        <w:rPr>
          <w:rFonts w:ascii="Tahoma" w:hAnsi="Tahoma" w:cs="Tahoma"/>
          <w:b/>
        </w:rPr>
        <w:t>XVIII bis. Protección y apoyo al cultivo del maíz nativo: R</w:t>
      </w:r>
      <w:r w:rsidRPr="006F321F">
        <w:rPr>
          <w:rFonts w:ascii="Tahoma" w:hAnsi="Tahoma" w:cs="Tahoma"/>
          <w:b/>
          <w:color w:val="000000"/>
          <w:shd w:val="clear" w:color="auto" w:fill="FFFFFF"/>
        </w:rPr>
        <w:t xml:space="preserve">econocer al maíz nativo como parte del derecho humano a la alimentación sana, y como patrimonio alimentario y cultural del Estado. </w:t>
      </w:r>
    </w:p>
    <w:p w14:paraId="2E866A42" w14:textId="77777777" w:rsidR="008078ED" w:rsidRPr="00E90E76" w:rsidRDefault="008078ED" w:rsidP="008078ED">
      <w:pPr>
        <w:spacing w:line="360" w:lineRule="auto"/>
        <w:rPr>
          <w:rFonts w:ascii="Tahoma" w:hAnsi="Tahoma" w:cs="Tahoma"/>
        </w:rPr>
      </w:pPr>
    </w:p>
    <w:p w14:paraId="75A733C0" w14:textId="77777777" w:rsidR="008078ED" w:rsidRPr="00E90E76" w:rsidRDefault="008078ED" w:rsidP="008078ED">
      <w:pPr>
        <w:spacing w:line="360" w:lineRule="auto"/>
        <w:rPr>
          <w:rFonts w:ascii="Tahoma" w:hAnsi="Tahoma" w:cs="Tahoma"/>
          <w:b/>
        </w:rPr>
      </w:pPr>
      <w:r w:rsidRPr="00E90E76">
        <w:rPr>
          <w:rFonts w:ascii="Tahoma" w:hAnsi="Tahoma" w:cs="Tahoma"/>
          <w:b/>
        </w:rPr>
        <w:t xml:space="preserve">Atribuciones de la Secretaría </w:t>
      </w:r>
    </w:p>
    <w:p w14:paraId="2A793B6C" w14:textId="77777777" w:rsidR="008078ED" w:rsidRPr="00E90E76" w:rsidRDefault="008078ED" w:rsidP="005E06E8">
      <w:pPr>
        <w:spacing w:line="360" w:lineRule="auto"/>
        <w:jc w:val="both"/>
        <w:rPr>
          <w:rFonts w:ascii="Tahoma" w:hAnsi="Tahoma" w:cs="Tahoma"/>
        </w:rPr>
      </w:pPr>
      <w:r w:rsidRPr="00E90E76">
        <w:rPr>
          <w:rFonts w:ascii="Tahoma" w:hAnsi="Tahoma" w:cs="Tahoma"/>
          <w:b/>
        </w:rPr>
        <w:t>Artículo 12.-</w:t>
      </w:r>
      <w:r w:rsidRPr="00E90E76">
        <w:rPr>
          <w:rFonts w:ascii="Tahoma" w:hAnsi="Tahoma" w:cs="Tahoma"/>
        </w:rPr>
        <w:t xml:space="preserve"> La Secretaría, en el ámbito de su competencia, tendrá las siguientes atribuciones: </w:t>
      </w:r>
    </w:p>
    <w:p w14:paraId="07E95CA7" w14:textId="77777777" w:rsidR="008078ED" w:rsidRDefault="008078ED" w:rsidP="008078ED">
      <w:pPr>
        <w:spacing w:line="360" w:lineRule="auto"/>
        <w:ind w:left="708"/>
        <w:rPr>
          <w:rFonts w:ascii="Tahoma" w:hAnsi="Tahoma" w:cs="Tahoma"/>
          <w:b/>
        </w:rPr>
      </w:pPr>
    </w:p>
    <w:p w14:paraId="1E9431E9" w14:textId="77777777" w:rsidR="008078ED" w:rsidRPr="00E90E76" w:rsidRDefault="008078ED" w:rsidP="008078ED">
      <w:pPr>
        <w:spacing w:line="360" w:lineRule="auto"/>
        <w:ind w:left="708"/>
        <w:rPr>
          <w:rFonts w:ascii="Tahoma" w:hAnsi="Tahoma" w:cs="Tahoma"/>
        </w:rPr>
      </w:pPr>
      <w:r w:rsidRPr="00E90E76">
        <w:rPr>
          <w:rFonts w:ascii="Tahoma" w:hAnsi="Tahoma" w:cs="Tahoma"/>
          <w:b/>
        </w:rPr>
        <w:t xml:space="preserve">XIII.- </w:t>
      </w:r>
      <w:r w:rsidRPr="00E90E76">
        <w:rPr>
          <w:rFonts w:ascii="Tahoma" w:hAnsi="Tahoma" w:cs="Tahoma"/>
        </w:rPr>
        <w:t xml:space="preserve">Promover y apoyar los proyectos productivos rurales con especial atención a los que generen los pueblos indígenas, </w:t>
      </w:r>
      <w:r w:rsidRPr="006F321F">
        <w:rPr>
          <w:rFonts w:ascii="Tahoma" w:hAnsi="Tahoma" w:cs="Tahoma"/>
          <w:b/>
        </w:rPr>
        <w:t>el cultivo del maíz nativo</w:t>
      </w:r>
      <w:r>
        <w:rPr>
          <w:rFonts w:ascii="Tahoma" w:hAnsi="Tahoma" w:cs="Tahoma"/>
          <w:b/>
        </w:rPr>
        <w:t>,</w:t>
      </w:r>
      <w:r w:rsidRPr="00E90E76">
        <w:rPr>
          <w:rFonts w:ascii="Tahoma" w:hAnsi="Tahoma" w:cs="Tahoma"/>
        </w:rPr>
        <w:t xml:space="preserve"> los niños, los jóvenes,</w:t>
      </w:r>
      <w:r>
        <w:rPr>
          <w:rFonts w:ascii="Tahoma" w:hAnsi="Tahoma" w:cs="Tahoma"/>
        </w:rPr>
        <w:t xml:space="preserve"> </w:t>
      </w:r>
      <w:r w:rsidRPr="00E90E76">
        <w:rPr>
          <w:rFonts w:ascii="Tahoma" w:hAnsi="Tahoma" w:cs="Tahoma"/>
        </w:rPr>
        <w:t>las personas con discapacidad, las mujeres y los adultos mayores;</w:t>
      </w:r>
    </w:p>
    <w:p w14:paraId="364B76CF" w14:textId="77777777" w:rsidR="008078ED" w:rsidRPr="00E90E76" w:rsidRDefault="008078ED" w:rsidP="008078ED">
      <w:pPr>
        <w:spacing w:line="360" w:lineRule="auto"/>
        <w:rPr>
          <w:rFonts w:ascii="Tahoma" w:hAnsi="Tahoma" w:cs="Tahoma"/>
        </w:rPr>
      </w:pPr>
    </w:p>
    <w:p w14:paraId="0819C1C3" w14:textId="77777777" w:rsidR="008078ED" w:rsidRDefault="008078ED" w:rsidP="008078ED">
      <w:pPr>
        <w:spacing w:line="360" w:lineRule="auto"/>
        <w:rPr>
          <w:rFonts w:ascii="Tahoma" w:hAnsi="Tahoma" w:cs="Tahoma"/>
          <w:b/>
        </w:rPr>
      </w:pPr>
      <w:r w:rsidRPr="00E90E76">
        <w:rPr>
          <w:rFonts w:ascii="Tahoma" w:hAnsi="Tahoma" w:cs="Tahoma"/>
          <w:b/>
        </w:rPr>
        <w:t xml:space="preserve">Objetivos de la investigación y transferencia tecnológica </w:t>
      </w:r>
    </w:p>
    <w:p w14:paraId="5F2B1228" w14:textId="77777777" w:rsidR="008078ED" w:rsidRPr="00E90E76" w:rsidRDefault="008078ED" w:rsidP="008078ED">
      <w:pPr>
        <w:spacing w:line="360" w:lineRule="auto"/>
        <w:rPr>
          <w:rFonts w:ascii="Tahoma" w:hAnsi="Tahoma" w:cs="Tahoma"/>
        </w:rPr>
      </w:pPr>
      <w:r w:rsidRPr="00E90E76">
        <w:rPr>
          <w:rFonts w:ascii="Tahoma" w:hAnsi="Tahoma" w:cs="Tahoma"/>
          <w:b/>
        </w:rPr>
        <w:t>Artículo 60.-</w:t>
      </w:r>
      <w:r w:rsidRPr="00E90E76">
        <w:rPr>
          <w:rFonts w:ascii="Tahoma" w:hAnsi="Tahoma" w:cs="Tahoma"/>
        </w:rPr>
        <w:t xml:space="preserve"> Las acciones que en materia de investigación y transferencia de tecnología realice la Secretaría, en colaboración con las instancias federales, se dirigirá en todo caso a los siguientes objetivos:</w:t>
      </w:r>
    </w:p>
    <w:p w14:paraId="12646AD7" w14:textId="77777777" w:rsidR="008078ED" w:rsidRPr="00E90E76" w:rsidRDefault="008078ED" w:rsidP="008078ED">
      <w:pPr>
        <w:spacing w:line="360" w:lineRule="auto"/>
        <w:ind w:left="708"/>
        <w:rPr>
          <w:rFonts w:ascii="Tahoma" w:hAnsi="Tahoma" w:cs="Tahoma"/>
        </w:rPr>
      </w:pPr>
    </w:p>
    <w:p w14:paraId="31637992" w14:textId="77777777" w:rsidR="008078ED" w:rsidRPr="00E90E76" w:rsidRDefault="008078ED" w:rsidP="008078ED">
      <w:pPr>
        <w:spacing w:line="360" w:lineRule="auto"/>
        <w:ind w:left="708"/>
        <w:rPr>
          <w:rFonts w:ascii="Tahoma" w:hAnsi="Tahoma" w:cs="Tahoma"/>
        </w:rPr>
      </w:pPr>
    </w:p>
    <w:p w14:paraId="503BAA1C" w14:textId="77777777" w:rsidR="008078ED" w:rsidRPr="00E90E76" w:rsidRDefault="008078ED" w:rsidP="005E06E8">
      <w:pPr>
        <w:spacing w:line="360" w:lineRule="auto"/>
        <w:jc w:val="both"/>
        <w:rPr>
          <w:rFonts w:ascii="Tahoma" w:hAnsi="Tahoma" w:cs="Tahoma"/>
        </w:rPr>
      </w:pPr>
      <w:r w:rsidRPr="00E90E76">
        <w:rPr>
          <w:rFonts w:ascii="Tahoma" w:hAnsi="Tahoma" w:cs="Tahoma"/>
          <w:b/>
        </w:rPr>
        <w:t xml:space="preserve">VIII.- </w:t>
      </w:r>
      <w:r w:rsidRPr="00E90E76">
        <w:rPr>
          <w:rFonts w:ascii="Tahoma" w:hAnsi="Tahoma" w:cs="Tahoma"/>
        </w:rPr>
        <w:t>Desarrollar formas de aprovechamiento y mejoramiento de los recursos naturales, que incrementen los servicios ambientales</w:t>
      </w:r>
      <w:r>
        <w:rPr>
          <w:rFonts w:ascii="Tahoma" w:hAnsi="Tahoma" w:cs="Tahoma"/>
        </w:rPr>
        <w:t xml:space="preserve">, </w:t>
      </w:r>
      <w:r w:rsidRPr="00425489">
        <w:rPr>
          <w:rFonts w:ascii="Tahoma" w:hAnsi="Tahoma" w:cs="Tahoma"/>
          <w:b/>
        </w:rPr>
        <w:t>el desarrollo del maíz nativo</w:t>
      </w:r>
      <w:r>
        <w:rPr>
          <w:rFonts w:ascii="Tahoma" w:hAnsi="Tahoma" w:cs="Tahoma"/>
          <w:b/>
        </w:rPr>
        <w:t>,</w:t>
      </w:r>
      <w:r w:rsidRPr="00E90E76">
        <w:rPr>
          <w:rFonts w:ascii="Tahoma" w:hAnsi="Tahoma" w:cs="Tahoma"/>
        </w:rPr>
        <w:t xml:space="preserve"> la productividad de manera sustentable y mitiguen los efectos de los fenómenos climatológicos;</w:t>
      </w:r>
    </w:p>
    <w:p w14:paraId="1BF9C65F" w14:textId="77777777" w:rsidR="008078ED" w:rsidRPr="00E90E76" w:rsidRDefault="008078ED" w:rsidP="008078ED">
      <w:pPr>
        <w:spacing w:line="360" w:lineRule="auto"/>
        <w:rPr>
          <w:rFonts w:ascii="Tahoma" w:hAnsi="Tahoma" w:cs="Tahoma"/>
        </w:rPr>
      </w:pPr>
    </w:p>
    <w:p w14:paraId="583BE7F4" w14:textId="77777777" w:rsidR="008078ED" w:rsidRPr="00E90E76" w:rsidRDefault="008078ED" w:rsidP="008078ED">
      <w:pPr>
        <w:spacing w:line="360" w:lineRule="auto"/>
        <w:rPr>
          <w:rFonts w:ascii="Tahoma" w:hAnsi="Tahoma" w:cs="Tahoma"/>
          <w:b/>
        </w:rPr>
      </w:pPr>
      <w:r w:rsidRPr="00E90E76">
        <w:rPr>
          <w:rFonts w:ascii="Tahoma" w:hAnsi="Tahoma" w:cs="Tahoma"/>
          <w:b/>
        </w:rPr>
        <w:t>Acciones en materia de asistencia técnica y capacitación</w:t>
      </w:r>
    </w:p>
    <w:p w14:paraId="0D3E5363" w14:textId="77777777" w:rsidR="008078ED" w:rsidRDefault="008078ED" w:rsidP="005E06E8">
      <w:pPr>
        <w:spacing w:line="360" w:lineRule="auto"/>
        <w:jc w:val="both"/>
        <w:rPr>
          <w:rFonts w:ascii="Tahoma" w:hAnsi="Tahoma" w:cs="Tahoma"/>
        </w:rPr>
      </w:pPr>
      <w:r w:rsidRPr="00E90E76">
        <w:rPr>
          <w:rFonts w:ascii="Tahoma" w:hAnsi="Tahoma" w:cs="Tahoma"/>
          <w:b/>
        </w:rPr>
        <w:t>Artículo 67.-</w:t>
      </w:r>
      <w:r w:rsidRPr="00E90E76">
        <w:rPr>
          <w:rFonts w:ascii="Tahoma" w:hAnsi="Tahoma" w:cs="Tahoma"/>
        </w:rPr>
        <w:t xml:space="preserve"> La Secretaría deberá coordinarse con las instancias federales para coadyuvar, de manera preferente, en el desarrollo de las siguientes acciones en materia de asistencia técnica y capacitación: </w:t>
      </w:r>
    </w:p>
    <w:p w14:paraId="2B11A4FA" w14:textId="77777777" w:rsidR="008078ED" w:rsidRPr="00E90E76" w:rsidRDefault="008078ED" w:rsidP="008078ED">
      <w:pPr>
        <w:spacing w:line="360" w:lineRule="auto"/>
        <w:rPr>
          <w:rFonts w:ascii="Tahoma" w:hAnsi="Tahoma" w:cs="Tahoma"/>
        </w:rPr>
      </w:pPr>
    </w:p>
    <w:p w14:paraId="5EF2E482" w14:textId="77777777" w:rsidR="008078ED" w:rsidRDefault="008078ED" w:rsidP="008078ED">
      <w:pPr>
        <w:spacing w:line="360" w:lineRule="auto"/>
        <w:jc w:val="both"/>
        <w:rPr>
          <w:rFonts w:ascii="Tahoma" w:hAnsi="Tahoma" w:cs="Tahoma"/>
          <w:b/>
        </w:rPr>
      </w:pPr>
      <w:r w:rsidRPr="00E90E76">
        <w:rPr>
          <w:rFonts w:ascii="Tahoma" w:hAnsi="Tahoma" w:cs="Tahoma"/>
          <w:b/>
        </w:rPr>
        <w:t xml:space="preserve">IV.- </w:t>
      </w:r>
      <w:r w:rsidRPr="00E90E76">
        <w:rPr>
          <w:rFonts w:ascii="Tahoma" w:hAnsi="Tahoma" w:cs="Tahoma"/>
        </w:rPr>
        <w:t>La preservación y recuperación de las prácticas y los conocimientos tradicionales vinculados al aprovechamiento sustentable de los recursos naturales, su difusión, el intercambio de experiencias, la capacitación de campesino a campesino, y entre los propios productores y agentes de la sociedad rural, así como las formas directas de aprovechar el conocimiento, respetando los usos, costumbres, tradiciones y tecnologías en el ca</w:t>
      </w:r>
      <w:r>
        <w:rPr>
          <w:rFonts w:ascii="Tahoma" w:hAnsi="Tahoma" w:cs="Tahoma"/>
        </w:rPr>
        <w:t xml:space="preserve">so de las comunidades indígenas </w:t>
      </w:r>
      <w:r w:rsidRPr="00425489">
        <w:rPr>
          <w:rFonts w:ascii="Tahoma" w:hAnsi="Tahoma" w:cs="Tahoma"/>
          <w:b/>
        </w:rPr>
        <w:t>y en atención especial el cultivo del maíz nativo.</w:t>
      </w:r>
    </w:p>
    <w:p w14:paraId="27353954" w14:textId="77777777" w:rsidR="008078ED" w:rsidRPr="00425489" w:rsidRDefault="008078ED" w:rsidP="008078ED">
      <w:pPr>
        <w:spacing w:line="360" w:lineRule="auto"/>
        <w:rPr>
          <w:rFonts w:ascii="Tahoma" w:hAnsi="Tahoma" w:cs="Tahoma"/>
          <w:b/>
        </w:rPr>
      </w:pPr>
    </w:p>
    <w:p w14:paraId="3FE506C9" w14:textId="77777777" w:rsidR="008078ED" w:rsidRDefault="008078ED" w:rsidP="008078ED">
      <w:pPr>
        <w:jc w:val="both"/>
        <w:rPr>
          <w:rFonts w:ascii="Arial" w:hAnsi="Arial" w:cs="Arial"/>
          <w:bCs/>
        </w:rPr>
      </w:pPr>
      <w:r w:rsidRPr="00DF6588">
        <w:rPr>
          <w:rFonts w:ascii="Arial" w:hAnsi="Arial" w:cs="Arial"/>
          <w:b/>
          <w:bCs/>
          <w:sz w:val="24"/>
          <w:szCs w:val="24"/>
        </w:rPr>
        <w:t>Artículo Segundo</w:t>
      </w:r>
      <w:r w:rsidRPr="00DF6588">
        <w:rPr>
          <w:rFonts w:ascii="Arial" w:hAnsi="Arial" w:cs="Arial"/>
          <w:bCs/>
          <w:sz w:val="24"/>
          <w:szCs w:val="24"/>
        </w:rPr>
        <w:t xml:space="preserve">. </w:t>
      </w:r>
      <w:r w:rsidRPr="00DF6588">
        <w:rPr>
          <w:rFonts w:ascii="Arial" w:hAnsi="Arial" w:cs="Arial"/>
          <w:bCs/>
        </w:rPr>
        <w:t>Se expide la Ley de Fomento y Protección al Maíz Nativo como Patrimonio Cultural y Alimentario del Estado de Yucatán</w:t>
      </w:r>
      <w:r>
        <w:rPr>
          <w:rFonts w:ascii="Arial" w:hAnsi="Arial" w:cs="Arial"/>
          <w:bCs/>
        </w:rPr>
        <w:t>, para quedar como sigue:</w:t>
      </w:r>
    </w:p>
    <w:p w14:paraId="50421A7F" w14:textId="77777777" w:rsidR="0037135B" w:rsidRDefault="0037135B" w:rsidP="0037135B">
      <w:pPr>
        <w:jc w:val="both"/>
        <w:rPr>
          <w:rFonts w:ascii="Arial" w:hAnsi="Arial" w:cs="Arial"/>
          <w:bCs/>
          <w:sz w:val="24"/>
          <w:szCs w:val="24"/>
        </w:rPr>
      </w:pPr>
    </w:p>
    <w:p w14:paraId="12FF4CF0" w14:textId="77777777" w:rsidR="009A4E3B" w:rsidRPr="00D32E00" w:rsidRDefault="009A4E3B" w:rsidP="009A4E3B">
      <w:pPr>
        <w:spacing w:after="0" w:line="360" w:lineRule="auto"/>
        <w:rPr>
          <w:rFonts w:ascii="Arial" w:hAnsi="Arial" w:cs="Arial"/>
          <w:b/>
          <w:bCs/>
        </w:rPr>
      </w:pPr>
    </w:p>
    <w:p w14:paraId="67373BA6"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LEY DE FOMENTO Y PROTECCIÓN DEL MAÍZ NATIVO COMO PATRIMONIO CULTURAL Y ALIMENTARIO DEL ESTADO DE YUCATÁN</w:t>
      </w:r>
    </w:p>
    <w:p w14:paraId="4CF82C71" w14:textId="77777777" w:rsidR="009A4E3B" w:rsidRPr="00D32E00" w:rsidRDefault="009A4E3B" w:rsidP="009A4E3B">
      <w:pPr>
        <w:spacing w:after="0" w:line="360" w:lineRule="auto"/>
        <w:jc w:val="both"/>
        <w:rPr>
          <w:rFonts w:ascii="Arial" w:hAnsi="Arial" w:cs="Arial"/>
        </w:rPr>
      </w:pPr>
    </w:p>
    <w:p w14:paraId="67CDBC6C"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Capítulo I</w:t>
      </w:r>
    </w:p>
    <w:p w14:paraId="5AC25F1D"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Disposiciones Generales</w:t>
      </w:r>
    </w:p>
    <w:p w14:paraId="6DC7BA3E" w14:textId="77777777" w:rsidR="009A4E3B" w:rsidRPr="00D32E00" w:rsidRDefault="009A4E3B" w:rsidP="009A4E3B">
      <w:pPr>
        <w:spacing w:after="0" w:line="240" w:lineRule="auto"/>
        <w:jc w:val="both"/>
        <w:rPr>
          <w:rFonts w:ascii="Arial" w:hAnsi="Arial" w:cs="Arial"/>
        </w:rPr>
      </w:pPr>
    </w:p>
    <w:p w14:paraId="2240CD25" w14:textId="77777777" w:rsidR="009A4E3B" w:rsidRDefault="009A4E3B" w:rsidP="009A4E3B">
      <w:pPr>
        <w:spacing w:after="0"/>
        <w:jc w:val="both"/>
        <w:rPr>
          <w:rFonts w:ascii="Tahoma" w:hAnsi="Tahoma" w:cs="Tahoma"/>
        </w:rPr>
      </w:pPr>
      <w:r w:rsidRPr="00D32E00">
        <w:rPr>
          <w:rFonts w:ascii="Arial" w:hAnsi="Arial" w:cs="Arial"/>
          <w:b/>
          <w:bCs/>
        </w:rPr>
        <w:lastRenderedPageBreak/>
        <w:t>Artículo 1.-</w:t>
      </w:r>
      <w:r w:rsidRPr="00D32E00">
        <w:rPr>
          <w:rFonts w:ascii="Tahoma" w:hAnsi="Tahoma" w:cs="Tahoma"/>
        </w:rPr>
        <w:t xml:space="preserve"> Las disposiciones de esta Ley son de orden público, interés social, cultural y de observancia general en el Estado de Yucatán, y tienen por objeto: </w:t>
      </w:r>
    </w:p>
    <w:p w14:paraId="0B70D6F0" w14:textId="77777777" w:rsidR="004F6B37" w:rsidRPr="00D32E00" w:rsidRDefault="004F6B37" w:rsidP="009A4E3B">
      <w:pPr>
        <w:spacing w:after="0"/>
        <w:jc w:val="both"/>
        <w:rPr>
          <w:rFonts w:ascii="Tahoma" w:hAnsi="Tahoma" w:cs="Tahoma"/>
        </w:rPr>
      </w:pPr>
    </w:p>
    <w:p w14:paraId="2B0AB838" w14:textId="337D2665" w:rsidR="009A4E3B" w:rsidRPr="004F6B37" w:rsidRDefault="009A4E3B" w:rsidP="004F6B37">
      <w:pPr>
        <w:pStyle w:val="Prrafodelista"/>
        <w:numPr>
          <w:ilvl w:val="0"/>
          <w:numId w:val="7"/>
        </w:numPr>
        <w:spacing w:after="0" w:line="240" w:lineRule="auto"/>
        <w:jc w:val="both"/>
        <w:rPr>
          <w:rFonts w:ascii="Tahoma" w:hAnsi="Tahoma" w:cs="Tahoma"/>
        </w:rPr>
      </w:pPr>
      <w:r w:rsidRPr="004F6B37">
        <w:rPr>
          <w:rFonts w:ascii="Tahoma" w:hAnsi="Tahoma" w:cs="Tahoma"/>
        </w:rPr>
        <w:t>Declarar la protección de las diferentes razas del Maíz Nativo y en Diversificación Constante en lo relativo a su valor intrínseco como Patrimonio Cultural y Alimentario del Estado de Yucatán, de conformidad con el artículo 3 de la Ley General de Cultura y Derechos Culturales en relación con el artículo 13 de la Constitución Política del Estado de Yucatán;</w:t>
      </w:r>
    </w:p>
    <w:p w14:paraId="554A0386" w14:textId="77777777" w:rsidR="009A4E3B" w:rsidRPr="00D32E00" w:rsidRDefault="009A4E3B" w:rsidP="009A4E3B">
      <w:pPr>
        <w:pStyle w:val="Prrafodelista"/>
        <w:spacing w:after="0"/>
        <w:ind w:left="1022"/>
        <w:jc w:val="both"/>
        <w:rPr>
          <w:rFonts w:ascii="Tahoma" w:hAnsi="Tahoma" w:cs="Tahoma"/>
        </w:rPr>
      </w:pPr>
    </w:p>
    <w:p w14:paraId="13761AF4" w14:textId="77777777" w:rsidR="009A4E3B" w:rsidRPr="00D32E00" w:rsidRDefault="009A4E3B" w:rsidP="009A4E3B">
      <w:pPr>
        <w:pStyle w:val="Prrafodelista"/>
        <w:numPr>
          <w:ilvl w:val="0"/>
          <w:numId w:val="7"/>
        </w:numPr>
        <w:spacing w:after="0" w:line="240" w:lineRule="auto"/>
        <w:ind w:left="1068"/>
        <w:jc w:val="both"/>
        <w:rPr>
          <w:rFonts w:ascii="Tahoma" w:hAnsi="Tahoma" w:cs="Tahoma"/>
        </w:rPr>
      </w:pPr>
      <w:r w:rsidRPr="00D32E00">
        <w:rPr>
          <w:rFonts w:ascii="Tahoma" w:hAnsi="Tahoma" w:cs="Tahoma"/>
        </w:rPr>
        <w:t>Declarar a la protección del Maíz Nativo y en Diversificación Constante en todo lo relativo a su producción, comercialización y consumo, como un compromiso del Estado para garantizar el derecho humano a la alimentación nutritiva, suficiente y de calidad, establecido en el tercer párrafo del artículo 4o. de la Constitución Política de los Estados Unidos Mexicanos, y en el párrafo primero del artículo 1 de la Constitución Política del Estado de Yucatán;</w:t>
      </w:r>
    </w:p>
    <w:p w14:paraId="34F4AC01" w14:textId="77777777" w:rsidR="009A4E3B" w:rsidRPr="00D32E00" w:rsidRDefault="009A4E3B" w:rsidP="009A4E3B">
      <w:pPr>
        <w:pStyle w:val="Prrafodelista"/>
        <w:spacing w:after="0"/>
        <w:ind w:left="1369"/>
        <w:jc w:val="both"/>
        <w:rPr>
          <w:rFonts w:ascii="Tahoma" w:hAnsi="Tahoma" w:cs="Tahoma"/>
        </w:rPr>
      </w:pPr>
    </w:p>
    <w:p w14:paraId="29776008" w14:textId="77777777" w:rsidR="009A4E3B" w:rsidRPr="00D32E00" w:rsidRDefault="009A4E3B" w:rsidP="009A4E3B">
      <w:pPr>
        <w:pStyle w:val="Prrafodelista"/>
        <w:numPr>
          <w:ilvl w:val="0"/>
          <w:numId w:val="7"/>
        </w:numPr>
        <w:spacing w:after="0" w:line="240" w:lineRule="auto"/>
        <w:ind w:left="1068"/>
        <w:jc w:val="both"/>
        <w:rPr>
          <w:rFonts w:ascii="Tahoma" w:hAnsi="Tahoma" w:cs="Tahoma"/>
        </w:rPr>
      </w:pPr>
      <w:r w:rsidRPr="00D32E00">
        <w:rPr>
          <w:rFonts w:ascii="Tahoma" w:hAnsi="Tahoma" w:cs="Tahoma"/>
        </w:rPr>
        <w:t xml:space="preserve">Fomentar la productividad, mejoramiento, competitividad, sanidad y biodiversidad del Maíz Nativo y en Diversificación Constante; </w:t>
      </w:r>
    </w:p>
    <w:p w14:paraId="63ABD930" w14:textId="77777777" w:rsidR="009A4E3B" w:rsidRPr="00D32E00" w:rsidRDefault="009A4E3B" w:rsidP="009A4E3B">
      <w:pPr>
        <w:spacing w:after="0"/>
        <w:ind w:left="348"/>
        <w:jc w:val="both"/>
        <w:rPr>
          <w:rFonts w:ascii="Tahoma" w:hAnsi="Tahoma" w:cs="Tahoma"/>
        </w:rPr>
      </w:pPr>
    </w:p>
    <w:p w14:paraId="52B7EED0" w14:textId="77777777" w:rsidR="009A4E3B" w:rsidRPr="00D32E00" w:rsidRDefault="009A4E3B" w:rsidP="009A4E3B">
      <w:pPr>
        <w:pStyle w:val="Prrafodelista"/>
        <w:numPr>
          <w:ilvl w:val="0"/>
          <w:numId w:val="7"/>
        </w:numPr>
        <w:spacing w:after="0" w:line="240" w:lineRule="auto"/>
        <w:ind w:left="1068"/>
        <w:jc w:val="both"/>
        <w:rPr>
          <w:rFonts w:ascii="Tahoma" w:hAnsi="Tahoma" w:cs="Tahoma"/>
        </w:rPr>
      </w:pPr>
      <w:r w:rsidRPr="00D32E00">
        <w:rPr>
          <w:rFonts w:ascii="Tahoma" w:hAnsi="Tahoma" w:cs="Tahoma"/>
        </w:rPr>
        <w:t xml:space="preserve">Apoyar y promover, en coordinación con los municipios, las actividades dirigidas al fomento y protección del Maíz Nativo, como las culinarias, artesanales y culturales </w:t>
      </w:r>
      <w:proofErr w:type="gramStart"/>
      <w:r w:rsidRPr="00D32E00">
        <w:rPr>
          <w:rFonts w:ascii="Tahoma" w:hAnsi="Tahoma" w:cs="Tahoma"/>
        </w:rPr>
        <w:t>de  las</w:t>
      </w:r>
      <w:proofErr w:type="gramEnd"/>
      <w:r w:rsidRPr="00D32E00">
        <w:rPr>
          <w:rFonts w:ascii="Tahoma" w:hAnsi="Tahoma" w:cs="Tahoma"/>
        </w:rPr>
        <w:t xml:space="preserve"> comunidades, ejidos, pueblos y sujetos agrarios que descienden de aquellas personas que originariamente lo han cultivado; </w:t>
      </w:r>
    </w:p>
    <w:p w14:paraId="75517C5F" w14:textId="77777777" w:rsidR="009A4E3B" w:rsidRPr="00D32E00" w:rsidRDefault="009A4E3B" w:rsidP="009A4E3B">
      <w:pPr>
        <w:spacing w:after="0"/>
        <w:ind w:left="348"/>
        <w:jc w:val="both"/>
        <w:rPr>
          <w:rFonts w:ascii="Tahoma" w:hAnsi="Tahoma" w:cs="Tahoma"/>
        </w:rPr>
      </w:pPr>
    </w:p>
    <w:p w14:paraId="521D4E68" w14:textId="77777777" w:rsidR="009A4E3B" w:rsidRPr="00D32E00" w:rsidRDefault="009A4E3B" w:rsidP="009A4E3B">
      <w:pPr>
        <w:pStyle w:val="Prrafodelista"/>
        <w:numPr>
          <w:ilvl w:val="0"/>
          <w:numId w:val="7"/>
        </w:numPr>
        <w:spacing w:after="0"/>
        <w:ind w:left="1068"/>
        <w:jc w:val="both"/>
        <w:rPr>
          <w:rFonts w:ascii="Tahoma" w:hAnsi="Tahoma" w:cs="Tahoma"/>
        </w:rPr>
      </w:pPr>
      <w:r w:rsidRPr="00D32E00">
        <w:rPr>
          <w:rFonts w:ascii="Tahoma" w:hAnsi="Tahoma" w:cs="Tahoma"/>
        </w:rPr>
        <w:t xml:space="preserve">Promover políticas públicas que permitan potenciar el desarrollo económico de las personas productoras y guardianes del Maíz Nativo, con la finalidad que se beneficien ellas, así como sus familias y comunidades; </w:t>
      </w:r>
    </w:p>
    <w:p w14:paraId="4955DC66" w14:textId="77777777" w:rsidR="009A4E3B" w:rsidRPr="00D32E00" w:rsidRDefault="009A4E3B" w:rsidP="009A4E3B">
      <w:pPr>
        <w:pStyle w:val="Prrafodelista"/>
        <w:numPr>
          <w:ilvl w:val="0"/>
          <w:numId w:val="7"/>
        </w:numPr>
        <w:spacing w:after="0" w:line="240" w:lineRule="auto"/>
        <w:ind w:left="1068"/>
        <w:jc w:val="both"/>
        <w:rPr>
          <w:rFonts w:ascii="Tahoma" w:hAnsi="Tahoma" w:cs="Tahoma"/>
        </w:rPr>
      </w:pPr>
      <w:r w:rsidRPr="00D32E00">
        <w:rPr>
          <w:rFonts w:ascii="Tahoma" w:hAnsi="Tahoma" w:cs="Tahoma"/>
        </w:rPr>
        <w:t>Favorecer la protección, conservación, mejoramiento y preservación del hábitat y de las tierras donde se cultiva el Maíz Nativo;</w:t>
      </w:r>
    </w:p>
    <w:p w14:paraId="7DF50F1D" w14:textId="77777777" w:rsidR="009A4E3B" w:rsidRPr="00D32E00" w:rsidRDefault="009A4E3B" w:rsidP="009A4E3B">
      <w:pPr>
        <w:spacing w:after="0"/>
        <w:ind w:left="348"/>
        <w:jc w:val="both"/>
        <w:rPr>
          <w:rFonts w:ascii="Tahoma" w:hAnsi="Tahoma" w:cs="Tahoma"/>
        </w:rPr>
      </w:pPr>
    </w:p>
    <w:p w14:paraId="3D51D87A" w14:textId="77777777" w:rsidR="009A4E3B" w:rsidRPr="00D32E00" w:rsidRDefault="009A4E3B" w:rsidP="009A4E3B">
      <w:pPr>
        <w:pStyle w:val="Prrafodelista"/>
        <w:numPr>
          <w:ilvl w:val="0"/>
          <w:numId w:val="7"/>
        </w:numPr>
        <w:spacing w:after="0" w:line="240" w:lineRule="auto"/>
        <w:ind w:left="1068"/>
        <w:jc w:val="both"/>
        <w:rPr>
          <w:rFonts w:ascii="Tahoma" w:hAnsi="Tahoma" w:cs="Tahoma"/>
        </w:rPr>
      </w:pPr>
      <w:r w:rsidRPr="00D32E00">
        <w:rPr>
          <w:rFonts w:ascii="Tahoma" w:hAnsi="Tahoma" w:cs="Tahoma"/>
        </w:rPr>
        <w:t>Impulsar el desarrollo sustentable y sostenible del Maíz Nativo a través del fomento a la investigación, asistencia técnica y capacitación a las personas productoras y guardianes del Maíz Nativo, y</w:t>
      </w:r>
    </w:p>
    <w:p w14:paraId="07EA8D6D" w14:textId="77777777" w:rsidR="009A4E3B" w:rsidRPr="00D32E00" w:rsidRDefault="009A4E3B" w:rsidP="009A4E3B">
      <w:pPr>
        <w:spacing w:after="0" w:line="240" w:lineRule="auto"/>
        <w:ind w:left="348"/>
        <w:jc w:val="both"/>
        <w:rPr>
          <w:rFonts w:ascii="Tahoma" w:hAnsi="Tahoma" w:cs="Tahoma"/>
        </w:rPr>
      </w:pPr>
    </w:p>
    <w:p w14:paraId="4C403E8D" w14:textId="77777777" w:rsidR="009A4E3B" w:rsidRPr="00D32E00" w:rsidRDefault="009A4E3B" w:rsidP="009A4E3B">
      <w:pPr>
        <w:pStyle w:val="Prrafodelista"/>
        <w:numPr>
          <w:ilvl w:val="0"/>
          <w:numId w:val="7"/>
        </w:numPr>
        <w:spacing w:after="0" w:line="240" w:lineRule="auto"/>
        <w:ind w:left="1068"/>
        <w:jc w:val="both"/>
        <w:rPr>
          <w:rFonts w:ascii="Tahoma" w:hAnsi="Tahoma" w:cs="Tahoma"/>
        </w:rPr>
      </w:pPr>
      <w:r w:rsidRPr="00D32E00">
        <w:rPr>
          <w:rFonts w:ascii="Tahoma" w:hAnsi="Tahoma" w:cs="Tahoma"/>
        </w:rPr>
        <w:t>Establecer mecanismos institucionales de coordinación que permitan el fomento y la protección del Maíz Nativo y en Diversificación Constante.</w:t>
      </w:r>
    </w:p>
    <w:p w14:paraId="57AC8AA7" w14:textId="77777777" w:rsidR="009A4E3B" w:rsidRPr="00D32E00" w:rsidRDefault="009A4E3B" w:rsidP="009A4E3B">
      <w:pPr>
        <w:spacing w:after="0" w:line="240" w:lineRule="auto"/>
        <w:jc w:val="both"/>
        <w:rPr>
          <w:rFonts w:ascii="Arial" w:hAnsi="Arial" w:cs="Arial"/>
        </w:rPr>
      </w:pPr>
    </w:p>
    <w:p w14:paraId="115003EF" w14:textId="77777777" w:rsidR="009A4E3B" w:rsidRPr="00D32E00" w:rsidRDefault="009A4E3B" w:rsidP="009A4E3B">
      <w:pPr>
        <w:spacing w:after="0"/>
        <w:jc w:val="both"/>
        <w:rPr>
          <w:rFonts w:ascii="Tahoma" w:hAnsi="Tahoma" w:cs="Tahoma"/>
        </w:rPr>
      </w:pPr>
      <w:r w:rsidRPr="00D32E00">
        <w:rPr>
          <w:rFonts w:ascii="Arial" w:hAnsi="Arial" w:cs="Arial"/>
          <w:b/>
          <w:bCs/>
        </w:rPr>
        <w:t>Artículo 2.-</w:t>
      </w:r>
      <w:r w:rsidRPr="00D32E00">
        <w:rPr>
          <w:rFonts w:ascii="Arial" w:hAnsi="Arial" w:cs="Arial"/>
        </w:rPr>
        <w:t xml:space="preserve"> </w:t>
      </w:r>
      <w:r w:rsidRPr="00D32E00">
        <w:rPr>
          <w:rFonts w:ascii="Tahoma" w:hAnsi="Tahoma" w:cs="Tahoma"/>
        </w:rPr>
        <w:t xml:space="preserve">Para los efectos de esta ley se entenderá por: </w:t>
      </w:r>
    </w:p>
    <w:p w14:paraId="45B3A471" w14:textId="77777777" w:rsidR="009A4E3B" w:rsidRPr="00D32E00" w:rsidRDefault="009A4E3B" w:rsidP="009A4E3B">
      <w:pPr>
        <w:spacing w:after="0"/>
        <w:ind w:left="348"/>
        <w:jc w:val="both"/>
        <w:rPr>
          <w:rFonts w:ascii="Tahoma" w:hAnsi="Tahoma" w:cs="Tahoma"/>
        </w:rPr>
      </w:pPr>
    </w:p>
    <w:p w14:paraId="17B85ADF"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Bancos Comunitarios de Semillas de Maíz Nativo: Los centros de producción, selección, conservación y distribución de semillas de Maíz Nativo, que tienen por objeto su preservación y administración de forma colectiva, para su producción mediante sistemas tradicionales;</w:t>
      </w:r>
    </w:p>
    <w:p w14:paraId="1682CBFF" w14:textId="77777777" w:rsidR="009A4E3B" w:rsidRPr="00D32E00" w:rsidRDefault="009A4E3B" w:rsidP="009A4E3B">
      <w:pPr>
        <w:pStyle w:val="Prrafodelista"/>
        <w:spacing w:after="0" w:line="240" w:lineRule="auto"/>
        <w:ind w:left="1068"/>
        <w:jc w:val="both"/>
        <w:rPr>
          <w:rFonts w:ascii="Tahoma" w:hAnsi="Tahoma" w:cs="Tahoma"/>
        </w:rPr>
      </w:pPr>
    </w:p>
    <w:p w14:paraId="32D8A4D8"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lastRenderedPageBreak/>
        <w:t xml:space="preserve">Centros de Acopio: espacios creados en ejidos y comunidades con el apoyo del Poder Ejecutivo del Estado para la recepción, almacenamiento y abastecimiento de Maíz Nativo; </w:t>
      </w:r>
    </w:p>
    <w:p w14:paraId="3C38B694" w14:textId="77777777" w:rsidR="009A4E3B" w:rsidRPr="00D32E00" w:rsidRDefault="009A4E3B" w:rsidP="009A4E3B">
      <w:pPr>
        <w:spacing w:after="0" w:line="240" w:lineRule="auto"/>
        <w:jc w:val="both"/>
        <w:rPr>
          <w:rFonts w:ascii="Tahoma" w:hAnsi="Tahoma" w:cs="Tahoma"/>
        </w:rPr>
      </w:pPr>
    </w:p>
    <w:p w14:paraId="66C129E0"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Consejo: El Consejo Yucateco del Maíz Nativo (COYUMA);</w:t>
      </w:r>
    </w:p>
    <w:p w14:paraId="1B70559D" w14:textId="77777777" w:rsidR="009A4E3B" w:rsidRPr="00D32E00" w:rsidRDefault="009A4E3B" w:rsidP="009A4E3B">
      <w:pPr>
        <w:spacing w:after="0" w:line="240" w:lineRule="auto"/>
        <w:jc w:val="both"/>
        <w:rPr>
          <w:rFonts w:ascii="Tahoma" w:hAnsi="Tahoma" w:cs="Tahoma"/>
        </w:rPr>
      </w:pPr>
    </w:p>
    <w:p w14:paraId="3F911657"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 xml:space="preserve">Conservación </w:t>
      </w:r>
      <w:r w:rsidRPr="00D32E00">
        <w:rPr>
          <w:rFonts w:ascii="Tahoma" w:hAnsi="Tahoma" w:cs="Tahoma"/>
          <w:i/>
          <w:iCs/>
        </w:rPr>
        <w:t>In Situ</w:t>
      </w:r>
      <w:r w:rsidRPr="00D32E00">
        <w:rPr>
          <w:rFonts w:ascii="Tahoma" w:hAnsi="Tahoma" w:cs="Tahoma"/>
        </w:rPr>
        <w:t xml:space="preserve">: Método para el mantenimiento y recuperación de especies de maíz domesticadas y cultivadas, en los entornos en los que hayan desarrollado sus propiedades específicas; </w:t>
      </w:r>
    </w:p>
    <w:p w14:paraId="3C12EB30" w14:textId="77777777" w:rsidR="009A4E3B" w:rsidRPr="00D32E00" w:rsidRDefault="009A4E3B" w:rsidP="009A4E3B">
      <w:pPr>
        <w:spacing w:after="0" w:line="240" w:lineRule="auto"/>
        <w:jc w:val="both"/>
        <w:rPr>
          <w:rFonts w:ascii="Tahoma" w:hAnsi="Tahoma" w:cs="Tahoma"/>
        </w:rPr>
      </w:pPr>
    </w:p>
    <w:p w14:paraId="3CD55346"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 xml:space="preserve">Diversificación Constante: Proceso evolutivo de domesticación continua mediante técnicas de agricultura nativa, que por milenios ha permitido una diversidad genética con variantes en tamaño, textura, color de mazorca y de grano con capacidad de adaptabilidad a condiciones climáticas amplias y versatilidad en usos; </w:t>
      </w:r>
    </w:p>
    <w:p w14:paraId="5EE87F2B" w14:textId="77777777" w:rsidR="009A4E3B" w:rsidRPr="00D32E00" w:rsidRDefault="009A4E3B" w:rsidP="009A4E3B">
      <w:pPr>
        <w:spacing w:after="0"/>
        <w:jc w:val="both"/>
        <w:rPr>
          <w:rFonts w:ascii="Tahoma" w:hAnsi="Tahoma" w:cs="Tahoma"/>
        </w:rPr>
      </w:pPr>
    </w:p>
    <w:p w14:paraId="18636D30"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 xml:space="preserve">Ley Federal: Ley Federal para el Fomento y Protección del Maíz Nativo; </w:t>
      </w:r>
    </w:p>
    <w:p w14:paraId="396098BD" w14:textId="77777777" w:rsidR="009A4E3B" w:rsidRPr="00D32E00" w:rsidRDefault="009A4E3B" w:rsidP="009A4E3B">
      <w:pPr>
        <w:spacing w:after="0" w:line="240" w:lineRule="auto"/>
        <w:jc w:val="both"/>
        <w:rPr>
          <w:rFonts w:ascii="Tahoma" w:hAnsi="Tahoma" w:cs="Tahoma"/>
        </w:rPr>
      </w:pPr>
    </w:p>
    <w:p w14:paraId="49D05D61"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Ley: Ley De Fomento Y Protección Del Maíz Nativo Como Patrimonio Cultural Y Alimentario Del Estado De Yucatán;</w:t>
      </w:r>
    </w:p>
    <w:p w14:paraId="599B4075" w14:textId="77777777" w:rsidR="009A4E3B" w:rsidRPr="00D32E00" w:rsidRDefault="009A4E3B" w:rsidP="009A4E3B">
      <w:pPr>
        <w:spacing w:after="0" w:line="240" w:lineRule="auto"/>
        <w:jc w:val="both"/>
        <w:rPr>
          <w:rFonts w:ascii="Tahoma" w:hAnsi="Tahoma" w:cs="Tahoma"/>
        </w:rPr>
      </w:pPr>
    </w:p>
    <w:p w14:paraId="3404A9C3"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 xml:space="preserve">Maíz Nativo: Razas de la categoría taxonómica </w:t>
      </w:r>
      <w:r w:rsidRPr="00D32E00">
        <w:rPr>
          <w:rFonts w:ascii="Tahoma" w:hAnsi="Tahoma" w:cs="Tahoma"/>
          <w:i/>
          <w:iCs/>
        </w:rPr>
        <w:t xml:space="preserve">Zea </w:t>
      </w:r>
      <w:proofErr w:type="spellStart"/>
      <w:r w:rsidRPr="00D32E00">
        <w:rPr>
          <w:rFonts w:ascii="Tahoma" w:hAnsi="Tahoma" w:cs="Tahoma"/>
          <w:i/>
          <w:iCs/>
        </w:rPr>
        <w:t>mays</w:t>
      </w:r>
      <w:proofErr w:type="spellEnd"/>
      <w:r w:rsidRPr="00D32E00">
        <w:rPr>
          <w:rFonts w:ascii="Tahoma" w:hAnsi="Tahoma" w:cs="Tahoma"/>
        </w:rPr>
        <w:t xml:space="preserve"> subespecie </w:t>
      </w:r>
      <w:proofErr w:type="spellStart"/>
      <w:r w:rsidRPr="00D32E00">
        <w:rPr>
          <w:rFonts w:ascii="Tahoma" w:hAnsi="Tahoma" w:cs="Tahoma"/>
          <w:i/>
          <w:iCs/>
        </w:rPr>
        <w:t>mays</w:t>
      </w:r>
      <w:proofErr w:type="spellEnd"/>
      <w:r w:rsidRPr="00D32E00">
        <w:rPr>
          <w:rFonts w:ascii="Tahoma" w:hAnsi="Tahoma" w:cs="Tahoma"/>
          <w:i/>
          <w:iCs/>
        </w:rPr>
        <w:t xml:space="preserve"> </w:t>
      </w:r>
      <w:r w:rsidRPr="00D32E00">
        <w:rPr>
          <w:rFonts w:ascii="Tahoma" w:hAnsi="Tahoma" w:cs="Tahoma"/>
        </w:rPr>
        <w:t xml:space="preserve">que los pueblos indígenas, campesinos y agricultores han cultivado y cultivan, a partir de semillas seleccionadas por sí mismos u obtenidas a través de intercambio, en evolución y Diversificación Constante, que sean identificadas por la Comisión Nacional para el Conocimiento y Uso de la Biodiversidad; </w:t>
      </w:r>
    </w:p>
    <w:p w14:paraId="31F16ED7" w14:textId="77777777" w:rsidR="009A4E3B" w:rsidRPr="00D32E00" w:rsidRDefault="009A4E3B" w:rsidP="009A4E3B">
      <w:pPr>
        <w:spacing w:after="0"/>
        <w:ind w:left="348"/>
        <w:jc w:val="both"/>
        <w:rPr>
          <w:rFonts w:ascii="Tahoma" w:hAnsi="Tahoma" w:cs="Tahoma"/>
        </w:rPr>
      </w:pPr>
    </w:p>
    <w:p w14:paraId="1635EF25"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 xml:space="preserve">Patrimonio Alimentario: Conjunto de conocimientos, técnicas, prácticas y creencias heredadas y/o aprendidas que permiten a la población ejercer su derecho a la alimentación, a través del cultivo y consumo del Maíz Nativo, mismo que constituye parte de su cultura y tradiciones; </w:t>
      </w:r>
    </w:p>
    <w:p w14:paraId="2E242B65" w14:textId="77777777" w:rsidR="009A4E3B" w:rsidRPr="00D32E00" w:rsidRDefault="009A4E3B" w:rsidP="009A4E3B">
      <w:pPr>
        <w:spacing w:after="0"/>
        <w:ind w:left="348"/>
        <w:jc w:val="both"/>
        <w:rPr>
          <w:rFonts w:ascii="Tahoma" w:hAnsi="Tahoma" w:cs="Tahoma"/>
        </w:rPr>
      </w:pPr>
    </w:p>
    <w:p w14:paraId="3CA18A13"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 xml:space="preserve">Patrimonio Cultural: Conjunto de expresiones o manifestaciones culturales distintivas, ya sean de carácter material o inmaterial, las cuales son heredadas, adquiridas o apropiadas. Este tipo de patrimonio permiten la identificación y pertenencia a una comunidad determinada; </w:t>
      </w:r>
    </w:p>
    <w:p w14:paraId="1C3AC037" w14:textId="77777777" w:rsidR="009A4E3B" w:rsidRPr="00D32E00" w:rsidRDefault="009A4E3B" w:rsidP="009A4E3B">
      <w:pPr>
        <w:spacing w:after="0" w:line="240" w:lineRule="auto"/>
        <w:jc w:val="both"/>
        <w:rPr>
          <w:rFonts w:ascii="Tahoma" w:hAnsi="Tahoma" w:cs="Tahoma"/>
        </w:rPr>
      </w:pPr>
    </w:p>
    <w:p w14:paraId="14ECB222"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Personas Productoras y Guardianes: personas que descienden de quienes originaria y milenariamente han cultivado, conservado, resguardado, preservado y mejorado el Maíz Nativo, a través de procedimientos autóctonos;</w:t>
      </w:r>
    </w:p>
    <w:p w14:paraId="577A8603" w14:textId="77777777" w:rsidR="009A4E3B" w:rsidRPr="00D32E00" w:rsidRDefault="009A4E3B" w:rsidP="009A4E3B">
      <w:pPr>
        <w:spacing w:after="0"/>
        <w:ind w:left="348"/>
        <w:jc w:val="both"/>
        <w:rPr>
          <w:rFonts w:ascii="Tahoma" w:hAnsi="Tahoma" w:cs="Tahoma"/>
        </w:rPr>
      </w:pPr>
    </w:p>
    <w:p w14:paraId="1273FBC2"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Programa Estatal: El Programa de Fomento y Protección del Maíz Nativo en el Estado de Yucatán;</w:t>
      </w:r>
    </w:p>
    <w:p w14:paraId="068DECB7" w14:textId="77777777" w:rsidR="009A4E3B" w:rsidRPr="00D32E00" w:rsidRDefault="009A4E3B" w:rsidP="009A4E3B">
      <w:pPr>
        <w:spacing w:after="0" w:line="240" w:lineRule="auto"/>
        <w:jc w:val="both"/>
        <w:rPr>
          <w:rFonts w:ascii="Tahoma" w:hAnsi="Tahoma" w:cs="Tahoma"/>
        </w:rPr>
      </w:pPr>
    </w:p>
    <w:p w14:paraId="0DBED48B"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lastRenderedPageBreak/>
        <w:t xml:space="preserve">OGM: A los Organismos Genéticamente Modificados, que son cualquier organismo vivo, con excepción de los seres humanos, que ha adquirido una combinación genética novedosa, generada a través del uso específico de técnicas de la biotecnología moderna que se define en la LBOGM, siempre que se utilicen técnicas que se establezcan en la misma o en las normas oficiales mexicanas que deriven de esta; </w:t>
      </w:r>
    </w:p>
    <w:p w14:paraId="6CEC847A" w14:textId="77777777" w:rsidR="009A4E3B" w:rsidRPr="00D32E00" w:rsidRDefault="009A4E3B" w:rsidP="009A4E3B">
      <w:pPr>
        <w:spacing w:after="0" w:line="240" w:lineRule="auto"/>
        <w:jc w:val="both"/>
        <w:rPr>
          <w:rFonts w:ascii="Tahoma" w:hAnsi="Tahoma" w:cs="Tahoma"/>
        </w:rPr>
      </w:pPr>
    </w:p>
    <w:p w14:paraId="48A32E10"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 xml:space="preserve">Padrón: Padrón de Personas Productoras y Guardianes de las razas de Maíz Nativo en el Estado de Yucatán; </w:t>
      </w:r>
    </w:p>
    <w:p w14:paraId="372AEB76" w14:textId="77777777" w:rsidR="009A4E3B" w:rsidRPr="00D32E00" w:rsidRDefault="009A4E3B" w:rsidP="009A4E3B">
      <w:pPr>
        <w:spacing w:after="0" w:line="240" w:lineRule="auto"/>
        <w:jc w:val="both"/>
        <w:rPr>
          <w:rFonts w:ascii="Tahoma" w:hAnsi="Tahoma" w:cs="Tahoma"/>
        </w:rPr>
      </w:pPr>
    </w:p>
    <w:p w14:paraId="0497EAEF"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Raza: Personas o poblaciones que comparten características en común, de orden morfológico ecológico, genético y de historia de cultivo que permiten diferenciarlas como grupo;</w:t>
      </w:r>
    </w:p>
    <w:p w14:paraId="531C76DD" w14:textId="77777777" w:rsidR="009A4E3B" w:rsidRPr="00D32E00" w:rsidRDefault="009A4E3B" w:rsidP="009A4E3B">
      <w:pPr>
        <w:pStyle w:val="Prrafodelista"/>
        <w:spacing w:after="0"/>
        <w:ind w:left="1653"/>
        <w:jc w:val="both"/>
        <w:rPr>
          <w:rFonts w:ascii="Tahoma" w:hAnsi="Tahoma" w:cs="Tahoma"/>
        </w:rPr>
      </w:pPr>
    </w:p>
    <w:p w14:paraId="0608E44A"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 xml:space="preserve">SADER: Secretaría de Agricultura y Desarrollo Rural del Poder Ejecutivo Federal; </w:t>
      </w:r>
    </w:p>
    <w:p w14:paraId="1E2AA2DB" w14:textId="77777777" w:rsidR="009A4E3B" w:rsidRPr="00D32E00" w:rsidRDefault="009A4E3B" w:rsidP="009A4E3B">
      <w:pPr>
        <w:spacing w:after="0" w:line="240" w:lineRule="auto"/>
        <w:jc w:val="both"/>
        <w:rPr>
          <w:rFonts w:ascii="Tahoma" w:hAnsi="Tahoma" w:cs="Tahoma"/>
        </w:rPr>
      </w:pPr>
    </w:p>
    <w:p w14:paraId="64B67955"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SDS: Secretaría de Desarrollo Sustentable del Poder Ejecutivo del Estado de Yucatán, y</w:t>
      </w:r>
    </w:p>
    <w:p w14:paraId="4759A08C" w14:textId="77777777" w:rsidR="009A4E3B" w:rsidRPr="00D32E00" w:rsidRDefault="009A4E3B" w:rsidP="009A4E3B">
      <w:pPr>
        <w:spacing w:after="0" w:line="240" w:lineRule="auto"/>
        <w:jc w:val="both"/>
        <w:rPr>
          <w:rFonts w:ascii="Tahoma" w:hAnsi="Tahoma" w:cs="Tahoma"/>
        </w:rPr>
      </w:pPr>
    </w:p>
    <w:p w14:paraId="5470FF90" w14:textId="77777777" w:rsidR="009A4E3B" w:rsidRPr="00D32E00" w:rsidRDefault="009A4E3B" w:rsidP="009A4E3B">
      <w:pPr>
        <w:pStyle w:val="Prrafodelista"/>
        <w:numPr>
          <w:ilvl w:val="0"/>
          <w:numId w:val="8"/>
        </w:numPr>
        <w:spacing w:after="0" w:line="240" w:lineRule="auto"/>
        <w:ind w:left="1068"/>
        <w:jc w:val="both"/>
        <w:rPr>
          <w:rFonts w:ascii="Tahoma" w:hAnsi="Tahoma" w:cs="Tahoma"/>
        </w:rPr>
      </w:pPr>
      <w:r w:rsidRPr="00D32E00">
        <w:rPr>
          <w:rFonts w:ascii="Tahoma" w:hAnsi="Tahoma" w:cs="Tahoma"/>
        </w:rPr>
        <w:t>SEDER: Secretaría de Desarrollo Rural del Poder Ejecutivo del Estado de Yucatán.</w:t>
      </w:r>
    </w:p>
    <w:p w14:paraId="0E0915F3" w14:textId="77777777" w:rsidR="009A4E3B" w:rsidRPr="00D32E00" w:rsidRDefault="009A4E3B" w:rsidP="009A4E3B">
      <w:pPr>
        <w:pStyle w:val="Prrafodelista"/>
        <w:spacing w:after="0" w:line="240" w:lineRule="auto"/>
        <w:ind w:left="1080"/>
        <w:jc w:val="both"/>
        <w:rPr>
          <w:rFonts w:ascii="Arial" w:hAnsi="Arial" w:cs="Arial"/>
        </w:rPr>
      </w:pPr>
    </w:p>
    <w:p w14:paraId="0D9BCE91"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Capítulo II</w:t>
      </w:r>
    </w:p>
    <w:p w14:paraId="2D504880" w14:textId="77777777" w:rsidR="009A4E3B" w:rsidRPr="00D32E00" w:rsidRDefault="009A4E3B" w:rsidP="009A4E3B">
      <w:pPr>
        <w:spacing w:after="0" w:line="240" w:lineRule="auto"/>
        <w:jc w:val="center"/>
        <w:rPr>
          <w:rFonts w:ascii="Arial" w:hAnsi="Arial" w:cs="Arial"/>
          <w:b/>
          <w:bCs/>
        </w:rPr>
      </w:pPr>
    </w:p>
    <w:p w14:paraId="7BFA1656"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Del Fomento y Protección al Maíz Nativo</w:t>
      </w:r>
    </w:p>
    <w:p w14:paraId="4437D827" w14:textId="77777777" w:rsidR="009A4E3B" w:rsidRPr="00D32E00" w:rsidRDefault="009A4E3B" w:rsidP="009A4E3B">
      <w:pPr>
        <w:spacing w:after="0" w:line="240" w:lineRule="auto"/>
        <w:jc w:val="both"/>
        <w:rPr>
          <w:rFonts w:ascii="Arial" w:hAnsi="Arial" w:cs="Arial"/>
        </w:rPr>
      </w:pPr>
    </w:p>
    <w:p w14:paraId="2D6C3433" w14:textId="77777777" w:rsidR="009A4E3B" w:rsidRPr="00D32E00" w:rsidRDefault="009A4E3B" w:rsidP="009A4E3B">
      <w:pPr>
        <w:spacing w:after="0" w:line="240" w:lineRule="auto"/>
        <w:jc w:val="both"/>
        <w:rPr>
          <w:rFonts w:ascii="Arial" w:hAnsi="Arial" w:cs="Arial"/>
        </w:rPr>
      </w:pPr>
      <w:r w:rsidRPr="00D32E00">
        <w:rPr>
          <w:rFonts w:ascii="Arial" w:hAnsi="Arial" w:cs="Arial"/>
          <w:b/>
          <w:bCs/>
        </w:rPr>
        <w:t>Artículo 3.-</w:t>
      </w:r>
      <w:r w:rsidRPr="00D32E00">
        <w:rPr>
          <w:rFonts w:ascii="Arial" w:hAnsi="Arial" w:cs="Arial"/>
        </w:rPr>
        <w:t xml:space="preserve"> El fomento y la protección del Maíz Nativo incluye la tramitación y gestión a cargo de la SEDER, con la opinión del Consejo, que deba realizarse ante las instancias competentes para obtener las declaraciones necesarias en materia de denominaciones de origen, patentes, derechos y demás información referente a las distintas razas de Maíz Nativo ubicado en el estado de Yucatán, de conformidad con lo establecido en la normatividad federal.</w:t>
      </w:r>
    </w:p>
    <w:p w14:paraId="2B1B4ED0" w14:textId="77777777" w:rsidR="009A4E3B" w:rsidRPr="00D32E00" w:rsidRDefault="009A4E3B" w:rsidP="009A4E3B">
      <w:pPr>
        <w:spacing w:after="0" w:line="240" w:lineRule="auto"/>
        <w:jc w:val="both"/>
        <w:rPr>
          <w:rFonts w:ascii="Arial" w:hAnsi="Arial" w:cs="Arial"/>
        </w:rPr>
      </w:pPr>
    </w:p>
    <w:p w14:paraId="51AB4393" w14:textId="77777777" w:rsidR="009A4E3B" w:rsidRPr="00D32E00" w:rsidRDefault="009A4E3B" w:rsidP="009A4E3B">
      <w:pPr>
        <w:tabs>
          <w:tab w:val="left" w:pos="2325"/>
        </w:tabs>
        <w:jc w:val="both"/>
        <w:rPr>
          <w:rFonts w:ascii="Tahoma" w:hAnsi="Tahoma" w:cs="Tahoma"/>
        </w:rPr>
      </w:pPr>
      <w:r w:rsidRPr="00D32E00">
        <w:rPr>
          <w:rFonts w:ascii="Arial" w:hAnsi="Arial" w:cs="Arial"/>
          <w:b/>
          <w:bCs/>
        </w:rPr>
        <w:t>Artículo 4.-</w:t>
      </w:r>
      <w:r w:rsidRPr="00D32E00">
        <w:rPr>
          <w:rFonts w:ascii="Arial" w:hAnsi="Arial" w:cs="Arial"/>
        </w:rPr>
        <w:t xml:space="preserve"> </w:t>
      </w:r>
      <w:r w:rsidRPr="00D32E00">
        <w:rPr>
          <w:rFonts w:ascii="Tahoma" w:hAnsi="Tahoma" w:cs="Tahoma"/>
        </w:rPr>
        <w:t xml:space="preserve">La SEDER en el ámbito de sus atribuciones podrá convenir con las autoridades federales competentes en la materia, sus programas y acciones para la restauración, recuperación, protección, conservación, desarrollo, regeneración, y evolución del Maíz Nativo, así como para la preservación y fortalecimiento de los elementos ambientales, biológicos y culturales de las razas de Maíz Nativo. </w:t>
      </w:r>
    </w:p>
    <w:p w14:paraId="324C3937" w14:textId="77777777" w:rsidR="009A4E3B" w:rsidRDefault="009A4E3B" w:rsidP="009A4E3B">
      <w:pPr>
        <w:spacing w:after="0" w:line="240" w:lineRule="auto"/>
        <w:jc w:val="center"/>
        <w:rPr>
          <w:rFonts w:ascii="Arial" w:hAnsi="Arial" w:cs="Arial"/>
          <w:b/>
          <w:bCs/>
        </w:rPr>
      </w:pPr>
    </w:p>
    <w:p w14:paraId="313BD284" w14:textId="77777777" w:rsidR="009A4E3B" w:rsidRPr="00D32E00" w:rsidRDefault="009A4E3B" w:rsidP="009A4E3B">
      <w:pPr>
        <w:spacing w:after="0" w:line="360" w:lineRule="auto"/>
        <w:jc w:val="center"/>
        <w:rPr>
          <w:rFonts w:ascii="Arial" w:hAnsi="Arial" w:cs="Arial"/>
          <w:b/>
          <w:bCs/>
        </w:rPr>
      </w:pPr>
      <w:r w:rsidRPr="00D32E00">
        <w:rPr>
          <w:rFonts w:ascii="Arial" w:hAnsi="Arial" w:cs="Arial"/>
          <w:b/>
          <w:bCs/>
        </w:rPr>
        <w:t>Sección Primera</w:t>
      </w:r>
    </w:p>
    <w:p w14:paraId="5F07DC21"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Del Maíz Nativo como Patrimonio Cultural</w:t>
      </w:r>
    </w:p>
    <w:p w14:paraId="4B94D772" w14:textId="77777777" w:rsidR="009A4E3B" w:rsidRPr="00D32E00" w:rsidRDefault="009A4E3B" w:rsidP="009A4E3B">
      <w:pPr>
        <w:spacing w:after="0" w:line="240" w:lineRule="auto"/>
        <w:jc w:val="both"/>
        <w:rPr>
          <w:rFonts w:ascii="Arial" w:hAnsi="Arial" w:cs="Arial"/>
        </w:rPr>
      </w:pPr>
    </w:p>
    <w:p w14:paraId="281A1B1D" w14:textId="77777777" w:rsidR="009A4E3B" w:rsidRDefault="009A4E3B" w:rsidP="009A4E3B">
      <w:pPr>
        <w:spacing w:after="0" w:line="240" w:lineRule="auto"/>
        <w:jc w:val="both"/>
        <w:rPr>
          <w:rFonts w:ascii="Arial" w:hAnsi="Arial" w:cs="Arial"/>
        </w:rPr>
      </w:pPr>
      <w:r w:rsidRPr="00D32E00">
        <w:rPr>
          <w:rFonts w:ascii="Arial" w:hAnsi="Arial" w:cs="Arial"/>
          <w:b/>
          <w:bCs/>
        </w:rPr>
        <w:t>Artículo 5.-</w:t>
      </w:r>
      <w:r w:rsidRPr="00D32E00">
        <w:rPr>
          <w:rFonts w:ascii="Arial" w:hAnsi="Arial" w:cs="Arial"/>
        </w:rPr>
        <w:t xml:space="preserve"> </w:t>
      </w:r>
      <w:r w:rsidRPr="00122A81">
        <w:rPr>
          <w:rFonts w:ascii="Arial" w:hAnsi="Arial" w:cs="Arial"/>
        </w:rPr>
        <w:t xml:space="preserve">Se declara al fomento y a la protección de las razas de Maíz Nativo localizadas en el territorio del estado, en todo lo relativo a la siembra, cultivo, producción, comercialización, consumo y Diversificación Constante, como Patrimonio Cultural de </w:t>
      </w:r>
      <w:r w:rsidRPr="00122A81">
        <w:rPr>
          <w:rFonts w:ascii="Arial" w:hAnsi="Arial" w:cs="Arial"/>
        </w:rPr>
        <w:lastRenderedPageBreak/>
        <w:t>Yucatán, en términos de lo dispuesto en la Ley de Derechos Culturales para el Estado y Municipios de Yucatán.</w:t>
      </w:r>
    </w:p>
    <w:p w14:paraId="0C8EF431" w14:textId="77777777" w:rsidR="009A4E3B" w:rsidRPr="00D32E00" w:rsidRDefault="009A4E3B" w:rsidP="009A4E3B">
      <w:pPr>
        <w:spacing w:after="0" w:line="240" w:lineRule="auto"/>
        <w:jc w:val="both"/>
        <w:rPr>
          <w:rFonts w:ascii="Arial" w:hAnsi="Arial" w:cs="Arial"/>
        </w:rPr>
      </w:pPr>
    </w:p>
    <w:p w14:paraId="633AA84E" w14:textId="77777777" w:rsidR="009A4E3B" w:rsidRPr="00D32E00" w:rsidRDefault="009A4E3B" w:rsidP="009A4E3B">
      <w:pPr>
        <w:spacing w:after="0" w:line="360" w:lineRule="auto"/>
        <w:jc w:val="center"/>
        <w:rPr>
          <w:rFonts w:ascii="Arial" w:hAnsi="Arial" w:cs="Arial"/>
          <w:b/>
          <w:bCs/>
        </w:rPr>
      </w:pPr>
      <w:r w:rsidRPr="00D32E00">
        <w:rPr>
          <w:rFonts w:ascii="Arial" w:hAnsi="Arial" w:cs="Arial"/>
          <w:b/>
          <w:bCs/>
        </w:rPr>
        <w:t>Sección Segunda</w:t>
      </w:r>
    </w:p>
    <w:p w14:paraId="5C57B47E"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Del Maíz Nativo como Patrimonio Alimentario</w:t>
      </w:r>
    </w:p>
    <w:p w14:paraId="2BB41ECA" w14:textId="77777777" w:rsidR="009A4E3B" w:rsidRPr="00D32E00" w:rsidRDefault="009A4E3B" w:rsidP="009A4E3B">
      <w:pPr>
        <w:spacing w:after="0" w:line="240" w:lineRule="auto"/>
        <w:jc w:val="both"/>
        <w:rPr>
          <w:rFonts w:ascii="Arial" w:hAnsi="Arial" w:cs="Arial"/>
        </w:rPr>
      </w:pPr>
    </w:p>
    <w:p w14:paraId="380DFD21" w14:textId="77777777" w:rsidR="009A4E3B" w:rsidRPr="00122A81" w:rsidRDefault="009A4E3B" w:rsidP="009A4E3B">
      <w:pPr>
        <w:spacing w:after="0" w:line="240" w:lineRule="auto"/>
        <w:jc w:val="both"/>
        <w:rPr>
          <w:rFonts w:ascii="Arial" w:hAnsi="Arial" w:cs="Arial"/>
        </w:rPr>
      </w:pPr>
      <w:r w:rsidRPr="00D32E00">
        <w:rPr>
          <w:rFonts w:ascii="Arial" w:hAnsi="Arial" w:cs="Arial"/>
          <w:b/>
          <w:bCs/>
        </w:rPr>
        <w:t>Artículo 6.-</w:t>
      </w:r>
      <w:r w:rsidRPr="00D32E00">
        <w:rPr>
          <w:rFonts w:ascii="Arial" w:hAnsi="Arial" w:cs="Arial"/>
        </w:rPr>
        <w:t xml:space="preserve"> </w:t>
      </w:r>
      <w:r w:rsidRPr="00122A81">
        <w:rPr>
          <w:rFonts w:ascii="Arial" w:hAnsi="Arial" w:cs="Arial"/>
        </w:rPr>
        <w:t xml:space="preserve">Se declara Patrimonio Alimentario del Estado de Yucatán al fomento y a la protección del Maíz Nativo, en todo lo relativo a su cultivo, producción, comercialización, consumo y Diversificación Constante. </w:t>
      </w:r>
    </w:p>
    <w:p w14:paraId="0BB4BB59" w14:textId="77777777" w:rsidR="009A4E3B" w:rsidRPr="00122A81" w:rsidRDefault="009A4E3B" w:rsidP="009A4E3B">
      <w:pPr>
        <w:spacing w:after="0" w:line="240" w:lineRule="auto"/>
        <w:jc w:val="both"/>
        <w:rPr>
          <w:rFonts w:ascii="Arial" w:hAnsi="Arial" w:cs="Arial"/>
        </w:rPr>
      </w:pPr>
    </w:p>
    <w:p w14:paraId="2F840F70" w14:textId="77777777" w:rsidR="009A4E3B" w:rsidRDefault="009A4E3B" w:rsidP="009A4E3B">
      <w:pPr>
        <w:spacing w:after="0" w:line="240" w:lineRule="auto"/>
        <w:jc w:val="both"/>
        <w:rPr>
          <w:rFonts w:ascii="Arial" w:hAnsi="Arial" w:cs="Arial"/>
        </w:rPr>
      </w:pPr>
      <w:r w:rsidRPr="00122A81">
        <w:rPr>
          <w:rFonts w:ascii="Arial" w:hAnsi="Arial" w:cs="Arial"/>
        </w:rPr>
        <w:t>Integran el Patrimonio Alimentario del Estado las razas de maíz localizadas en el territorio del estado; con independencia de su identificación común, las cuales deberán ser cultivadas y protegidas por las personas productoras y guardianes del Maíz Nativo de Yucatán, de conformidad con lo señalado en la legislación aplicable en la materia.</w:t>
      </w:r>
    </w:p>
    <w:p w14:paraId="785107D0" w14:textId="77777777" w:rsidR="009A4E3B" w:rsidRPr="00D32E00" w:rsidRDefault="009A4E3B" w:rsidP="009A4E3B">
      <w:pPr>
        <w:spacing w:after="0" w:line="240" w:lineRule="auto"/>
        <w:jc w:val="both"/>
        <w:rPr>
          <w:rFonts w:ascii="Arial" w:hAnsi="Arial" w:cs="Arial"/>
        </w:rPr>
      </w:pPr>
    </w:p>
    <w:p w14:paraId="57A5A561" w14:textId="77777777" w:rsidR="009A4E3B" w:rsidRPr="00122A81" w:rsidRDefault="009A4E3B" w:rsidP="009A4E3B">
      <w:pPr>
        <w:spacing w:after="0" w:line="240" w:lineRule="auto"/>
        <w:jc w:val="both"/>
        <w:rPr>
          <w:rFonts w:ascii="Arial" w:hAnsi="Arial" w:cs="Arial"/>
        </w:rPr>
      </w:pPr>
      <w:r w:rsidRPr="00D32E00">
        <w:rPr>
          <w:rFonts w:ascii="Arial" w:hAnsi="Arial" w:cs="Arial"/>
          <w:b/>
          <w:bCs/>
        </w:rPr>
        <w:t>Artículo 7.-</w:t>
      </w:r>
      <w:r w:rsidRPr="00D32E00">
        <w:rPr>
          <w:rFonts w:ascii="Arial" w:hAnsi="Arial" w:cs="Arial"/>
        </w:rPr>
        <w:t xml:space="preserve"> </w:t>
      </w:r>
      <w:r w:rsidRPr="00122A81">
        <w:rPr>
          <w:rFonts w:ascii="Arial" w:hAnsi="Arial" w:cs="Arial"/>
        </w:rPr>
        <w:t xml:space="preserve">Se reconoce al fomento y a la protección del Maíz Nativo como una obligación del Estado para garantizar el derecho humano a la alimentación nutritiva, suficiente y de calidad, establecido en el tercer párrafo del artículo 4o. de la Constitución Política de los Estados Unidos Mexicanos, y en el párrafo primero del artículo 1 de la Constitución Política del Estado de Yucatán. </w:t>
      </w:r>
    </w:p>
    <w:p w14:paraId="08C66CF5" w14:textId="77777777" w:rsidR="009A4E3B" w:rsidRPr="00122A81" w:rsidRDefault="009A4E3B" w:rsidP="009A4E3B">
      <w:pPr>
        <w:spacing w:after="0" w:line="240" w:lineRule="auto"/>
        <w:jc w:val="both"/>
        <w:rPr>
          <w:rFonts w:ascii="Arial" w:hAnsi="Arial" w:cs="Arial"/>
        </w:rPr>
      </w:pPr>
    </w:p>
    <w:p w14:paraId="3F4EAA00" w14:textId="77777777" w:rsidR="009A4E3B" w:rsidRDefault="009A4E3B" w:rsidP="009A4E3B">
      <w:pPr>
        <w:spacing w:after="0" w:line="240" w:lineRule="auto"/>
        <w:jc w:val="both"/>
        <w:rPr>
          <w:rFonts w:ascii="Arial" w:hAnsi="Arial" w:cs="Arial"/>
        </w:rPr>
      </w:pPr>
      <w:r w:rsidRPr="00122A81">
        <w:rPr>
          <w:rFonts w:ascii="Arial" w:hAnsi="Arial" w:cs="Arial"/>
        </w:rPr>
        <w:t>El Estado deberá garantizar y promover, a través de todas las autoridades competentes, que todas las personas tengan acceso efectivo al consumo informado de Maíz Nativo y en Diversificación Constante, así como de sus productos derivados, en condiciones libres de OGM.</w:t>
      </w:r>
    </w:p>
    <w:p w14:paraId="47DCA847" w14:textId="77777777" w:rsidR="009A4E3B" w:rsidRDefault="009A4E3B" w:rsidP="009A4E3B">
      <w:pPr>
        <w:spacing w:after="0" w:line="240" w:lineRule="auto"/>
        <w:rPr>
          <w:rFonts w:ascii="Arial" w:hAnsi="Arial" w:cs="Arial"/>
          <w:b/>
          <w:bCs/>
        </w:rPr>
      </w:pPr>
    </w:p>
    <w:p w14:paraId="7730834E"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Capítulo III</w:t>
      </w:r>
    </w:p>
    <w:p w14:paraId="1B2A4D89" w14:textId="77777777" w:rsidR="009A4E3B" w:rsidRPr="00D32E00" w:rsidRDefault="009A4E3B" w:rsidP="009A4E3B">
      <w:pPr>
        <w:spacing w:after="0" w:line="240" w:lineRule="auto"/>
        <w:jc w:val="center"/>
        <w:rPr>
          <w:rFonts w:ascii="Arial" w:hAnsi="Arial" w:cs="Arial"/>
          <w:b/>
          <w:bCs/>
        </w:rPr>
      </w:pPr>
    </w:p>
    <w:p w14:paraId="40ED4089" w14:textId="77777777" w:rsidR="009A4E3B" w:rsidRPr="00D32E00" w:rsidRDefault="009A4E3B" w:rsidP="009A4E3B">
      <w:pPr>
        <w:spacing w:after="0" w:line="240" w:lineRule="auto"/>
        <w:jc w:val="center"/>
        <w:rPr>
          <w:rFonts w:ascii="Arial" w:hAnsi="Arial" w:cs="Arial"/>
          <w:b/>
          <w:bCs/>
        </w:rPr>
      </w:pPr>
      <w:r w:rsidRPr="00D32E00">
        <w:rPr>
          <w:rFonts w:ascii="Arial" w:hAnsi="Arial" w:cs="Arial"/>
          <w:b/>
          <w:bCs/>
        </w:rPr>
        <w:t>Del Consejo Yucateco del Maíz Nativo</w:t>
      </w:r>
    </w:p>
    <w:p w14:paraId="68D19159" w14:textId="77777777" w:rsidR="009A4E3B" w:rsidRPr="00D32E00" w:rsidRDefault="009A4E3B" w:rsidP="009A4E3B">
      <w:pPr>
        <w:spacing w:after="0" w:line="240" w:lineRule="auto"/>
        <w:jc w:val="both"/>
        <w:rPr>
          <w:rFonts w:ascii="Arial" w:hAnsi="Arial" w:cs="Arial"/>
        </w:rPr>
      </w:pPr>
    </w:p>
    <w:p w14:paraId="4AC1EB68" w14:textId="77777777" w:rsidR="009A4E3B" w:rsidRPr="00122A81" w:rsidRDefault="009A4E3B" w:rsidP="009A4E3B">
      <w:pPr>
        <w:spacing w:after="0" w:line="240" w:lineRule="auto"/>
        <w:jc w:val="both"/>
        <w:rPr>
          <w:rFonts w:ascii="Arial" w:hAnsi="Arial" w:cs="Arial"/>
        </w:rPr>
      </w:pPr>
      <w:r w:rsidRPr="00D32E00">
        <w:rPr>
          <w:rFonts w:ascii="Arial" w:hAnsi="Arial" w:cs="Arial"/>
          <w:b/>
          <w:bCs/>
        </w:rPr>
        <w:t>Artículo 8.-</w:t>
      </w:r>
      <w:r w:rsidRPr="00D32E00">
        <w:rPr>
          <w:rFonts w:ascii="Arial" w:hAnsi="Arial" w:cs="Arial"/>
        </w:rPr>
        <w:t xml:space="preserve"> </w:t>
      </w:r>
      <w:r w:rsidRPr="00122A81">
        <w:rPr>
          <w:rFonts w:ascii="Arial" w:hAnsi="Arial" w:cs="Arial"/>
        </w:rPr>
        <w:t xml:space="preserve">Se crea el Consejo Yucateco del Maíz Nativo como un órgano de consulta del Poder Ejecutivo del Estado de Yucatán, para brindar su opinión en la coordinación, planeación, diseño, formulación, ejecución y evaluación de programas y políticas públicas que se desarrollen en materia de fomento y protección al Maíz Nativo y en Diversificación Constante. </w:t>
      </w:r>
    </w:p>
    <w:p w14:paraId="0C70DA16" w14:textId="77777777" w:rsidR="009A4E3B" w:rsidRPr="00122A81" w:rsidRDefault="009A4E3B" w:rsidP="009A4E3B">
      <w:pPr>
        <w:spacing w:after="0" w:line="240" w:lineRule="auto"/>
        <w:jc w:val="both"/>
        <w:rPr>
          <w:rFonts w:ascii="Arial" w:hAnsi="Arial" w:cs="Arial"/>
        </w:rPr>
      </w:pPr>
    </w:p>
    <w:p w14:paraId="606B47A5" w14:textId="77777777" w:rsidR="009A4E3B" w:rsidRDefault="009A4E3B" w:rsidP="009A4E3B">
      <w:pPr>
        <w:spacing w:after="0" w:line="240" w:lineRule="auto"/>
        <w:jc w:val="both"/>
        <w:rPr>
          <w:rFonts w:ascii="Arial" w:hAnsi="Arial" w:cs="Arial"/>
        </w:rPr>
      </w:pPr>
      <w:r w:rsidRPr="00122A81">
        <w:rPr>
          <w:rFonts w:ascii="Arial" w:hAnsi="Arial" w:cs="Arial"/>
        </w:rPr>
        <w:t>Este Consejo será de carácter honorifico, democrático, interdisciplinario, plural e incluyente. El domicilio del Consejo estará ubicado en la ciudad de Mérida, y podrá establecer delegaciones u oficinas permanentes, temporales o itinerantes en el interior del Estado.</w:t>
      </w:r>
    </w:p>
    <w:p w14:paraId="0EA873FD" w14:textId="77777777" w:rsidR="009A4E3B" w:rsidRPr="00D32E00" w:rsidRDefault="009A4E3B" w:rsidP="009A4E3B">
      <w:pPr>
        <w:spacing w:after="0" w:line="240" w:lineRule="auto"/>
        <w:jc w:val="both"/>
        <w:rPr>
          <w:rFonts w:ascii="Arial" w:hAnsi="Arial" w:cs="Arial"/>
        </w:rPr>
      </w:pPr>
    </w:p>
    <w:p w14:paraId="6F766BBA" w14:textId="77777777" w:rsidR="009A4E3B" w:rsidRPr="00122A81" w:rsidRDefault="009A4E3B" w:rsidP="009A4E3B">
      <w:pPr>
        <w:spacing w:after="0" w:line="240" w:lineRule="auto"/>
        <w:jc w:val="both"/>
        <w:rPr>
          <w:rFonts w:ascii="Arial" w:hAnsi="Arial" w:cs="Arial"/>
        </w:rPr>
      </w:pPr>
      <w:r w:rsidRPr="00D32E00">
        <w:rPr>
          <w:rFonts w:ascii="Arial" w:hAnsi="Arial" w:cs="Arial"/>
          <w:b/>
          <w:bCs/>
        </w:rPr>
        <w:t>Artículo 9.-</w:t>
      </w:r>
      <w:r w:rsidRPr="00D32E00">
        <w:rPr>
          <w:rFonts w:ascii="Arial" w:hAnsi="Arial" w:cs="Arial"/>
        </w:rPr>
        <w:t xml:space="preserve"> </w:t>
      </w:r>
      <w:r w:rsidRPr="00122A81">
        <w:rPr>
          <w:rFonts w:ascii="Arial" w:hAnsi="Arial" w:cs="Arial"/>
        </w:rPr>
        <w:t>El Consejo estará integrado de la siguiente manera:</w:t>
      </w:r>
    </w:p>
    <w:p w14:paraId="2D0FAEF7" w14:textId="77777777" w:rsidR="009A4E3B" w:rsidRPr="00122A81" w:rsidRDefault="009A4E3B" w:rsidP="009A4E3B">
      <w:pPr>
        <w:spacing w:after="0" w:line="240" w:lineRule="auto"/>
        <w:jc w:val="both"/>
        <w:rPr>
          <w:rFonts w:ascii="Arial" w:hAnsi="Arial" w:cs="Arial"/>
        </w:rPr>
      </w:pPr>
    </w:p>
    <w:p w14:paraId="4DB7FEE4"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Presidencia, que será la persona titular del Poder Ejecutivo del Estado de Yucatán; </w:t>
      </w:r>
    </w:p>
    <w:p w14:paraId="26BA3D68" w14:textId="77777777" w:rsidR="009A4E3B" w:rsidRDefault="009A4E3B" w:rsidP="009A4E3B">
      <w:pPr>
        <w:spacing w:after="0" w:line="240" w:lineRule="auto"/>
        <w:ind w:left="348"/>
        <w:jc w:val="both"/>
        <w:rPr>
          <w:rFonts w:ascii="Arial" w:hAnsi="Arial" w:cs="Arial"/>
        </w:rPr>
      </w:pPr>
    </w:p>
    <w:p w14:paraId="51D28AAF"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Vicepresidencia, que será la persona titular de la Secretaría de Desarrollo Rural del Gobierno del Estado; </w:t>
      </w:r>
    </w:p>
    <w:p w14:paraId="151F357E" w14:textId="77777777" w:rsidR="009A4E3B" w:rsidRPr="00122A81" w:rsidRDefault="009A4E3B" w:rsidP="009A4E3B">
      <w:pPr>
        <w:spacing w:after="0" w:line="240" w:lineRule="auto"/>
        <w:ind w:left="348"/>
        <w:jc w:val="both"/>
        <w:rPr>
          <w:rFonts w:ascii="Arial" w:hAnsi="Arial" w:cs="Arial"/>
        </w:rPr>
      </w:pPr>
    </w:p>
    <w:p w14:paraId="6953D50C"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Secretaría Técnica que será la persona titular de la Dirección de Agricultura de la SEDER; </w:t>
      </w:r>
    </w:p>
    <w:p w14:paraId="502128FE" w14:textId="77777777" w:rsidR="009A4E3B" w:rsidRDefault="009A4E3B" w:rsidP="009A4E3B">
      <w:pPr>
        <w:spacing w:after="0" w:line="240" w:lineRule="auto"/>
        <w:ind w:left="348"/>
        <w:jc w:val="both"/>
        <w:rPr>
          <w:rFonts w:ascii="Arial" w:hAnsi="Arial" w:cs="Arial"/>
        </w:rPr>
      </w:pPr>
    </w:p>
    <w:p w14:paraId="232E66E0"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una persona representante de la SDS; </w:t>
      </w:r>
    </w:p>
    <w:p w14:paraId="462D679B" w14:textId="77777777" w:rsidR="009A4E3B" w:rsidRDefault="009A4E3B" w:rsidP="009A4E3B">
      <w:pPr>
        <w:spacing w:after="0" w:line="240" w:lineRule="auto"/>
        <w:ind w:left="348"/>
        <w:jc w:val="both"/>
        <w:rPr>
          <w:rFonts w:ascii="Arial" w:hAnsi="Arial" w:cs="Arial"/>
        </w:rPr>
      </w:pPr>
    </w:p>
    <w:p w14:paraId="56EC830B"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una persona representante de la Secretaría de Fomento Económico y Trabajo del Gobierno del Estado; </w:t>
      </w:r>
    </w:p>
    <w:p w14:paraId="4A6C1FC0" w14:textId="77777777" w:rsidR="009A4E3B" w:rsidRDefault="009A4E3B" w:rsidP="009A4E3B">
      <w:pPr>
        <w:spacing w:after="0" w:line="240" w:lineRule="auto"/>
        <w:ind w:left="348"/>
        <w:jc w:val="both"/>
        <w:rPr>
          <w:rFonts w:ascii="Arial" w:hAnsi="Arial" w:cs="Arial"/>
        </w:rPr>
      </w:pPr>
    </w:p>
    <w:p w14:paraId="310AF207"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Una vocalía, que será una persona representante de la Secretaría de Administración y Finanzas del Gobierno del Estado;</w:t>
      </w:r>
    </w:p>
    <w:p w14:paraId="0BF3B1E4" w14:textId="77777777" w:rsidR="009A4E3B" w:rsidRPr="00122A81" w:rsidRDefault="009A4E3B" w:rsidP="009A4E3B">
      <w:pPr>
        <w:spacing w:after="0" w:line="240" w:lineRule="auto"/>
        <w:ind w:left="348"/>
        <w:jc w:val="both"/>
        <w:rPr>
          <w:rFonts w:ascii="Arial" w:hAnsi="Arial" w:cs="Arial"/>
        </w:rPr>
      </w:pPr>
    </w:p>
    <w:p w14:paraId="1EFC25E9"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la persona titular de la presidencia de la Comisión Legislativa de Desarrollo Agropecuario del Congreso del Estado de Yucatán; </w:t>
      </w:r>
    </w:p>
    <w:p w14:paraId="4A472A52" w14:textId="77777777" w:rsidR="009A4E3B" w:rsidRPr="00122A81" w:rsidRDefault="009A4E3B" w:rsidP="009A4E3B">
      <w:pPr>
        <w:spacing w:after="0" w:line="240" w:lineRule="auto"/>
        <w:ind w:left="348"/>
        <w:jc w:val="both"/>
        <w:rPr>
          <w:rFonts w:ascii="Arial" w:hAnsi="Arial" w:cs="Arial"/>
        </w:rPr>
      </w:pPr>
    </w:p>
    <w:p w14:paraId="272F5AFD"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una persona representante del Instituto para el Desarrollo de la Cultura Maya del Estado de Yucatán; </w:t>
      </w:r>
    </w:p>
    <w:p w14:paraId="5EC27586" w14:textId="77777777" w:rsidR="009A4E3B" w:rsidRDefault="009A4E3B" w:rsidP="009A4E3B">
      <w:pPr>
        <w:spacing w:after="0" w:line="240" w:lineRule="auto"/>
        <w:ind w:left="348"/>
        <w:jc w:val="both"/>
        <w:rPr>
          <w:rFonts w:ascii="Arial" w:hAnsi="Arial" w:cs="Arial"/>
        </w:rPr>
      </w:pPr>
    </w:p>
    <w:p w14:paraId="652378CF"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Una vocalía, que será una persona representante de la sociedad civil experta en la materia;</w:t>
      </w:r>
    </w:p>
    <w:p w14:paraId="1CDE82F4" w14:textId="77777777" w:rsidR="009A4E3B" w:rsidRDefault="009A4E3B" w:rsidP="009A4E3B">
      <w:pPr>
        <w:spacing w:after="0" w:line="240" w:lineRule="auto"/>
        <w:ind w:left="348"/>
        <w:jc w:val="both"/>
        <w:rPr>
          <w:rFonts w:ascii="Arial" w:hAnsi="Arial" w:cs="Arial"/>
        </w:rPr>
      </w:pPr>
    </w:p>
    <w:p w14:paraId="1F5297BF"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una persona representante de las organizaciones productoras, campesinas y agricultoras de maíces nativos en Yucatán; </w:t>
      </w:r>
    </w:p>
    <w:p w14:paraId="3E942A57" w14:textId="77777777" w:rsidR="009A4E3B" w:rsidRDefault="009A4E3B" w:rsidP="009A4E3B">
      <w:pPr>
        <w:spacing w:after="0" w:line="240" w:lineRule="auto"/>
        <w:ind w:left="348"/>
        <w:jc w:val="both"/>
        <w:rPr>
          <w:rFonts w:ascii="Arial" w:hAnsi="Arial" w:cs="Arial"/>
        </w:rPr>
      </w:pPr>
    </w:p>
    <w:p w14:paraId="55292F09"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una persona representante de las y los productores, campesinos y agricultores de maíces nativos, sin organización; </w:t>
      </w:r>
    </w:p>
    <w:p w14:paraId="27FE4789" w14:textId="77777777" w:rsidR="009A4E3B" w:rsidRDefault="009A4E3B" w:rsidP="009A4E3B">
      <w:pPr>
        <w:spacing w:after="0" w:line="240" w:lineRule="auto"/>
        <w:ind w:left="348"/>
        <w:jc w:val="both"/>
        <w:rPr>
          <w:rFonts w:ascii="Arial" w:hAnsi="Arial" w:cs="Arial"/>
        </w:rPr>
      </w:pPr>
    </w:p>
    <w:p w14:paraId="610B0F63"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Una vocalía, que será conformada por tres personas representantes de los ejidos y comunidades agrarias;</w:t>
      </w:r>
    </w:p>
    <w:p w14:paraId="005A20C9" w14:textId="77777777" w:rsidR="009A4E3B" w:rsidRDefault="009A4E3B" w:rsidP="009A4E3B">
      <w:pPr>
        <w:spacing w:after="0" w:line="240" w:lineRule="auto"/>
        <w:ind w:left="348"/>
        <w:jc w:val="both"/>
        <w:rPr>
          <w:rFonts w:ascii="Arial" w:hAnsi="Arial" w:cs="Arial"/>
        </w:rPr>
      </w:pPr>
    </w:p>
    <w:p w14:paraId="1CA86E01"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conformada por tres personas representantes de las comunidades indígenas y Pueblos Originarios; </w:t>
      </w:r>
    </w:p>
    <w:p w14:paraId="0490CB93" w14:textId="77777777" w:rsidR="009A4E3B" w:rsidRDefault="009A4E3B" w:rsidP="009A4E3B">
      <w:pPr>
        <w:spacing w:after="0" w:line="240" w:lineRule="auto"/>
        <w:ind w:left="348"/>
        <w:jc w:val="both"/>
        <w:rPr>
          <w:rFonts w:ascii="Arial" w:hAnsi="Arial" w:cs="Arial"/>
        </w:rPr>
      </w:pPr>
    </w:p>
    <w:p w14:paraId="41DE7289"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una persona representante de personas científicas especializadas en gastronomía, salud, nutrición y otras a fines al sector agroalimentario; y </w:t>
      </w:r>
    </w:p>
    <w:p w14:paraId="0DDCCB16" w14:textId="77777777" w:rsidR="009A4E3B" w:rsidRDefault="009A4E3B" w:rsidP="009A4E3B">
      <w:pPr>
        <w:spacing w:after="0" w:line="240" w:lineRule="auto"/>
        <w:ind w:left="348"/>
        <w:jc w:val="both"/>
        <w:rPr>
          <w:rFonts w:ascii="Arial" w:hAnsi="Arial" w:cs="Arial"/>
        </w:rPr>
      </w:pPr>
    </w:p>
    <w:p w14:paraId="6A67D23F" w14:textId="77777777" w:rsidR="009A4E3B" w:rsidRPr="00122A81" w:rsidRDefault="009A4E3B" w:rsidP="009A4E3B">
      <w:pPr>
        <w:pStyle w:val="Prrafodelista"/>
        <w:numPr>
          <w:ilvl w:val="0"/>
          <w:numId w:val="9"/>
        </w:numPr>
        <w:spacing w:after="0" w:line="240" w:lineRule="auto"/>
        <w:ind w:left="1068"/>
        <w:jc w:val="both"/>
        <w:rPr>
          <w:rFonts w:ascii="Arial" w:hAnsi="Arial" w:cs="Arial"/>
        </w:rPr>
      </w:pPr>
      <w:r w:rsidRPr="00122A81">
        <w:rPr>
          <w:rFonts w:ascii="Arial" w:hAnsi="Arial" w:cs="Arial"/>
        </w:rPr>
        <w:t xml:space="preserve">Una vocalía, que será de tres personas académicas relacionadas con la investigación, promoción, defensa y el cultivo del Maíz Nativo en Yucatán, mismas que deberán pertenecer a diferentes Universidades en el Estado de Yucatán, </w:t>
      </w:r>
    </w:p>
    <w:p w14:paraId="2BF9B120" w14:textId="77777777" w:rsidR="009A4E3B" w:rsidRPr="00122A81" w:rsidRDefault="009A4E3B" w:rsidP="009A4E3B">
      <w:pPr>
        <w:spacing w:after="0" w:line="240" w:lineRule="auto"/>
        <w:jc w:val="both"/>
        <w:rPr>
          <w:rFonts w:ascii="Arial" w:hAnsi="Arial" w:cs="Arial"/>
        </w:rPr>
      </w:pPr>
      <w:r w:rsidRPr="00122A81">
        <w:rPr>
          <w:rFonts w:ascii="Arial" w:hAnsi="Arial" w:cs="Arial"/>
        </w:rPr>
        <w:t xml:space="preserve"> </w:t>
      </w:r>
    </w:p>
    <w:p w14:paraId="250CE43B" w14:textId="77777777" w:rsidR="009A4E3B" w:rsidRPr="00122A81" w:rsidRDefault="009A4E3B" w:rsidP="009A4E3B">
      <w:pPr>
        <w:spacing w:after="0" w:line="240" w:lineRule="auto"/>
        <w:jc w:val="both"/>
        <w:rPr>
          <w:rFonts w:ascii="Arial" w:hAnsi="Arial" w:cs="Arial"/>
        </w:rPr>
      </w:pPr>
      <w:r w:rsidRPr="00122A81">
        <w:rPr>
          <w:rFonts w:ascii="Arial" w:hAnsi="Arial" w:cs="Arial"/>
        </w:rPr>
        <w:t xml:space="preserve">Por cada integrante del Consejo, con excepción de los representantes de la Congreso del Estado, habrá una persona suplente nombrada por la persona titular, quien deberá acreditar conocimiento en la materia. </w:t>
      </w:r>
    </w:p>
    <w:p w14:paraId="7A9C6979" w14:textId="77777777" w:rsidR="009A4E3B" w:rsidRPr="00D32E00" w:rsidRDefault="009A4E3B" w:rsidP="009A4E3B">
      <w:pPr>
        <w:spacing w:after="0" w:line="240" w:lineRule="auto"/>
        <w:jc w:val="both"/>
        <w:rPr>
          <w:rFonts w:ascii="Arial" w:hAnsi="Arial" w:cs="Arial"/>
        </w:rPr>
      </w:pPr>
    </w:p>
    <w:p w14:paraId="5D873014" w14:textId="77777777" w:rsidR="009A4E3B" w:rsidRPr="00D32E00" w:rsidRDefault="009A4E3B" w:rsidP="009A4E3B">
      <w:pPr>
        <w:spacing w:after="0" w:line="240" w:lineRule="auto"/>
        <w:jc w:val="both"/>
        <w:rPr>
          <w:rFonts w:ascii="Arial" w:hAnsi="Arial" w:cs="Arial"/>
        </w:rPr>
      </w:pPr>
      <w:r w:rsidRPr="00D32E00">
        <w:rPr>
          <w:rFonts w:ascii="Arial" w:hAnsi="Arial" w:cs="Arial"/>
          <w:b/>
          <w:bCs/>
        </w:rPr>
        <w:t>Artículo 10.-</w:t>
      </w:r>
      <w:r w:rsidRPr="00D32E00">
        <w:rPr>
          <w:rFonts w:ascii="Arial" w:hAnsi="Arial" w:cs="Arial"/>
        </w:rPr>
        <w:t xml:space="preserve"> El Consejo tendrá las siguientes facultades:</w:t>
      </w:r>
    </w:p>
    <w:p w14:paraId="264C697A" w14:textId="77777777" w:rsidR="009A4E3B" w:rsidRPr="00D32E00" w:rsidRDefault="009A4E3B" w:rsidP="009A4E3B">
      <w:pPr>
        <w:spacing w:after="0" w:line="240" w:lineRule="auto"/>
        <w:ind w:left="360"/>
        <w:jc w:val="both"/>
        <w:rPr>
          <w:rFonts w:ascii="Arial" w:hAnsi="Arial" w:cs="Arial"/>
        </w:rPr>
      </w:pPr>
    </w:p>
    <w:p w14:paraId="5C772A9C" w14:textId="77777777" w:rsidR="009A4E3B" w:rsidRPr="00D32E00" w:rsidRDefault="009A4E3B" w:rsidP="009A4E3B">
      <w:pPr>
        <w:pStyle w:val="Prrafodelista"/>
        <w:numPr>
          <w:ilvl w:val="0"/>
          <w:numId w:val="6"/>
        </w:numPr>
        <w:spacing w:after="0" w:line="240" w:lineRule="auto"/>
        <w:ind w:left="1080"/>
        <w:jc w:val="both"/>
        <w:rPr>
          <w:rFonts w:ascii="Arial" w:hAnsi="Arial" w:cs="Arial"/>
        </w:rPr>
      </w:pPr>
      <w:r w:rsidRPr="00D32E00">
        <w:rPr>
          <w:rFonts w:ascii="Arial" w:hAnsi="Arial" w:cs="Arial"/>
        </w:rPr>
        <w:t>Opinar en el diseño, planeación, programación y definición de políticas públicas sobre fomento y protección al Maíz Nativo y en Diversificación Constante;</w:t>
      </w:r>
    </w:p>
    <w:p w14:paraId="62AA92D6" w14:textId="77777777" w:rsidR="009A4E3B" w:rsidRPr="00D32E00" w:rsidRDefault="009A4E3B" w:rsidP="009A4E3B">
      <w:pPr>
        <w:pStyle w:val="Prrafodelista"/>
        <w:spacing w:after="0" w:line="240" w:lineRule="auto"/>
        <w:ind w:left="1080"/>
        <w:jc w:val="both"/>
        <w:rPr>
          <w:rFonts w:ascii="Arial" w:hAnsi="Arial" w:cs="Arial"/>
        </w:rPr>
      </w:pPr>
    </w:p>
    <w:p w14:paraId="44D018B9" w14:textId="77777777" w:rsidR="009A4E3B" w:rsidRPr="00D32E00" w:rsidRDefault="009A4E3B" w:rsidP="009A4E3B">
      <w:pPr>
        <w:pStyle w:val="Prrafodelista"/>
        <w:numPr>
          <w:ilvl w:val="0"/>
          <w:numId w:val="6"/>
        </w:numPr>
        <w:spacing w:after="0" w:line="240" w:lineRule="auto"/>
        <w:ind w:left="1080"/>
        <w:jc w:val="both"/>
        <w:rPr>
          <w:rFonts w:ascii="Arial" w:hAnsi="Arial" w:cs="Arial"/>
        </w:rPr>
      </w:pPr>
      <w:r w:rsidRPr="00D32E00">
        <w:rPr>
          <w:rFonts w:ascii="Arial" w:hAnsi="Arial" w:cs="Arial"/>
        </w:rPr>
        <w:t>Revisar y, en su caso, opinar en la modificación de los programas de semillas de Maíz Nativo, para que se ajusten a la legislación aplicable en la materia;</w:t>
      </w:r>
    </w:p>
    <w:p w14:paraId="7E514A25" w14:textId="77777777" w:rsidR="009A4E3B" w:rsidRPr="00D32E00" w:rsidRDefault="009A4E3B" w:rsidP="009A4E3B">
      <w:pPr>
        <w:pStyle w:val="Prrafodelista"/>
        <w:spacing w:after="0"/>
        <w:ind w:left="1080"/>
        <w:rPr>
          <w:rFonts w:ascii="Arial" w:hAnsi="Arial" w:cs="Arial"/>
        </w:rPr>
      </w:pPr>
    </w:p>
    <w:p w14:paraId="0F965E96" w14:textId="77777777" w:rsidR="009A4E3B" w:rsidRPr="00D32E00" w:rsidRDefault="009A4E3B" w:rsidP="009A4E3B">
      <w:pPr>
        <w:pStyle w:val="Prrafodelista"/>
        <w:numPr>
          <w:ilvl w:val="0"/>
          <w:numId w:val="6"/>
        </w:numPr>
        <w:spacing w:after="0" w:line="240" w:lineRule="auto"/>
        <w:ind w:left="1080"/>
        <w:jc w:val="both"/>
        <w:rPr>
          <w:rFonts w:ascii="Arial" w:hAnsi="Arial" w:cs="Arial"/>
        </w:rPr>
      </w:pPr>
      <w:r w:rsidRPr="00D32E00">
        <w:rPr>
          <w:rFonts w:ascii="Arial" w:hAnsi="Arial" w:cs="Arial"/>
        </w:rPr>
        <w:t>Coadyuvar con la SEDER para la preservación de los Bancos de Semillas;</w:t>
      </w:r>
    </w:p>
    <w:p w14:paraId="16B75EC3" w14:textId="77777777" w:rsidR="009A4E3B" w:rsidRPr="00D32E00" w:rsidRDefault="009A4E3B" w:rsidP="009A4E3B">
      <w:pPr>
        <w:pStyle w:val="Prrafodelista"/>
        <w:spacing w:after="0"/>
        <w:ind w:left="1080"/>
        <w:rPr>
          <w:rFonts w:ascii="Arial" w:hAnsi="Arial" w:cs="Arial"/>
        </w:rPr>
      </w:pPr>
    </w:p>
    <w:p w14:paraId="13BB1025" w14:textId="77777777" w:rsidR="009A4E3B" w:rsidRPr="00D32E00" w:rsidRDefault="009A4E3B" w:rsidP="009A4E3B">
      <w:pPr>
        <w:pStyle w:val="Prrafodelista"/>
        <w:numPr>
          <w:ilvl w:val="0"/>
          <w:numId w:val="6"/>
        </w:numPr>
        <w:spacing w:after="0" w:line="240" w:lineRule="auto"/>
        <w:ind w:left="1080"/>
        <w:jc w:val="both"/>
        <w:rPr>
          <w:rFonts w:ascii="Arial" w:hAnsi="Arial" w:cs="Arial"/>
        </w:rPr>
      </w:pPr>
      <w:r w:rsidRPr="00D32E00">
        <w:rPr>
          <w:rFonts w:ascii="Arial" w:hAnsi="Arial" w:cs="Arial"/>
        </w:rPr>
        <w:t>Opinar sobre las propuestas y tener voz en los mecanismos de consulta, investigación y estudios sobre Maíz Nativo;</w:t>
      </w:r>
    </w:p>
    <w:p w14:paraId="0A6722DA" w14:textId="77777777" w:rsidR="009A4E3B" w:rsidRPr="00D32E00" w:rsidRDefault="009A4E3B" w:rsidP="009A4E3B">
      <w:pPr>
        <w:pStyle w:val="Prrafodelista"/>
        <w:spacing w:after="0"/>
        <w:ind w:left="1080"/>
        <w:rPr>
          <w:rFonts w:ascii="Arial" w:hAnsi="Arial" w:cs="Arial"/>
        </w:rPr>
      </w:pPr>
    </w:p>
    <w:p w14:paraId="31B0BCA5" w14:textId="77777777" w:rsidR="009A4E3B" w:rsidRPr="00D32E00" w:rsidRDefault="009A4E3B" w:rsidP="009A4E3B">
      <w:pPr>
        <w:pStyle w:val="Prrafodelista"/>
        <w:numPr>
          <w:ilvl w:val="0"/>
          <w:numId w:val="6"/>
        </w:numPr>
        <w:spacing w:after="0" w:line="240" w:lineRule="auto"/>
        <w:ind w:left="1080"/>
        <w:jc w:val="both"/>
        <w:rPr>
          <w:rFonts w:ascii="Arial" w:hAnsi="Arial" w:cs="Arial"/>
        </w:rPr>
      </w:pPr>
      <w:r w:rsidRPr="00D32E00">
        <w:rPr>
          <w:rFonts w:ascii="Arial" w:hAnsi="Arial" w:cs="Arial"/>
        </w:rPr>
        <w:t>Impulsar la investigación y difusión del conocimiento de los maíces nativos en todo lo relativo a su producción, consumo y demás manifestaciones culturales relacionadas, y</w:t>
      </w:r>
    </w:p>
    <w:p w14:paraId="6441C94D" w14:textId="77777777" w:rsidR="009A4E3B" w:rsidRPr="00D32E00" w:rsidRDefault="009A4E3B" w:rsidP="009A4E3B">
      <w:pPr>
        <w:pStyle w:val="Prrafodelista"/>
        <w:spacing w:after="0"/>
        <w:ind w:left="1080"/>
        <w:rPr>
          <w:rFonts w:ascii="Arial" w:hAnsi="Arial" w:cs="Arial"/>
        </w:rPr>
      </w:pPr>
    </w:p>
    <w:p w14:paraId="4AD47420" w14:textId="77777777" w:rsidR="009A4E3B" w:rsidRPr="00D32E00" w:rsidRDefault="009A4E3B" w:rsidP="009A4E3B">
      <w:pPr>
        <w:pStyle w:val="Prrafodelista"/>
        <w:numPr>
          <w:ilvl w:val="0"/>
          <w:numId w:val="6"/>
        </w:numPr>
        <w:spacing w:after="0" w:line="240" w:lineRule="auto"/>
        <w:ind w:left="1080"/>
        <w:jc w:val="both"/>
        <w:rPr>
          <w:rFonts w:ascii="Arial" w:hAnsi="Arial" w:cs="Arial"/>
        </w:rPr>
      </w:pPr>
      <w:r w:rsidRPr="00D32E00">
        <w:rPr>
          <w:rFonts w:ascii="Arial" w:hAnsi="Arial" w:cs="Arial"/>
        </w:rPr>
        <w:t>Las demás que las leyes aplicables en la materia le confieran.</w:t>
      </w:r>
    </w:p>
    <w:p w14:paraId="5377D1B5" w14:textId="77777777" w:rsidR="009A4E3B" w:rsidRPr="00D32E00" w:rsidRDefault="009A4E3B" w:rsidP="009A4E3B">
      <w:pPr>
        <w:spacing w:after="0" w:line="240" w:lineRule="auto"/>
        <w:jc w:val="both"/>
        <w:rPr>
          <w:rFonts w:ascii="Arial" w:hAnsi="Arial" w:cs="Arial"/>
        </w:rPr>
      </w:pPr>
    </w:p>
    <w:p w14:paraId="36B4DDAD" w14:textId="77777777" w:rsidR="009A4E3B" w:rsidRPr="00D32E00" w:rsidRDefault="009A4E3B" w:rsidP="009A4E3B">
      <w:pPr>
        <w:spacing w:after="0" w:line="240" w:lineRule="auto"/>
        <w:jc w:val="both"/>
        <w:rPr>
          <w:rFonts w:ascii="Arial" w:hAnsi="Arial" w:cs="Arial"/>
        </w:rPr>
      </w:pPr>
      <w:r w:rsidRPr="00D32E00">
        <w:rPr>
          <w:rFonts w:ascii="Arial" w:hAnsi="Arial" w:cs="Arial"/>
          <w:b/>
          <w:bCs/>
        </w:rPr>
        <w:t>Artículo 11.-</w:t>
      </w:r>
      <w:r w:rsidRPr="00D32E00">
        <w:rPr>
          <w:rFonts w:ascii="Arial" w:hAnsi="Arial" w:cs="Arial"/>
        </w:rPr>
        <w:t xml:space="preserve"> Las funciones, procedimientos y demás asuntos relativos a su integración, funcionamiento y organización del Consejo se determinarán en las disposiciones reglamentarias correspondientes.</w:t>
      </w:r>
    </w:p>
    <w:p w14:paraId="53A91648" w14:textId="77777777" w:rsidR="009A4E3B" w:rsidRPr="00D32E00" w:rsidRDefault="009A4E3B" w:rsidP="009A4E3B">
      <w:pPr>
        <w:spacing w:after="0" w:line="240" w:lineRule="auto"/>
        <w:jc w:val="both"/>
        <w:rPr>
          <w:rFonts w:ascii="Arial" w:hAnsi="Arial" w:cs="Arial"/>
        </w:rPr>
      </w:pPr>
    </w:p>
    <w:p w14:paraId="18C8993B" w14:textId="77777777" w:rsidR="009A4E3B" w:rsidRPr="00D32E00" w:rsidRDefault="009A4E3B" w:rsidP="009A4E3B">
      <w:pPr>
        <w:spacing w:after="0" w:line="240" w:lineRule="auto"/>
        <w:jc w:val="both"/>
        <w:rPr>
          <w:rFonts w:ascii="Arial" w:hAnsi="Arial" w:cs="Arial"/>
        </w:rPr>
      </w:pPr>
      <w:r w:rsidRPr="00D32E00">
        <w:rPr>
          <w:rFonts w:ascii="Arial" w:hAnsi="Arial" w:cs="Arial"/>
        </w:rPr>
        <w:t>Las funciones del Consejo tendrán carácter honorífico, por lo que ninguna de las personas que lo integre percibirá retribución alguna, emolumento o compensación por su participación.</w:t>
      </w:r>
    </w:p>
    <w:p w14:paraId="62AB3470" w14:textId="77777777" w:rsidR="009A4E3B" w:rsidRPr="00D32E00" w:rsidRDefault="009A4E3B" w:rsidP="009A4E3B">
      <w:pPr>
        <w:spacing w:after="0" w:line="240" w:lineRule="auto"/>
        <w:jc w:val="both"/>
        <w:rPr>
          <w:rFonts w:ascii="Arial" w:hAnsi="Arial" w:cs="Arial"/>
        </w:rPr>
      </w:pPr>
    </w:p>
    <w:p w14:paraId="5D079BE1" w14:textId="77777777" w:rsidR="009A4E3B" w:rsidRPr="00D32E00" w:rsidRDefault="009A4E3B" w:rsidP="009A4E3B">
      <w:pPr>
        <w:spacing w:after="0" w:line="240" w:lineRule="auto"/>
        <w:jc w:val="both"/>
        <w:rPr>
          <w:rFonts w:ascii="Arial" w:hAnsi="Arial" w:cs="Arial"/>
        </w:rPr>
      </w:pPr>
      <w:r w:rsidRPr="00D32E00">
        <w:rPr>
          <w:rFonts w:ascii="Arial" w:hAnsi="Arial" w:cs="Arial"/>
          <w:b/>
          <w:bCs/>
        </w:rPr>
        <w:t>Artículo 12.-</w:t>
      </w:r>
      <w:r w:rsidRPr="00D32E00">
        <w:rPr>
          <w:rFonts w:ascii="Arial" w:hAnsi="Arial" w:cs="Arial"/>
        </w:rPr>
        <w:t xml:space="preserve"> El Consejo sesionará en asamblea ordinaria, por lo menos una vez cada cuatro meses, misma que será presidida por la persona titular de la Presidencia y, en su ausencia, por el </w:t>
      </w:r>
      <w:proofErr w:type="gramStart"/>
      <w:r w:rsidRPr="00D32E00">
        <w:rPr>
          <w:rFonts w:ascii="Arial" w:hAnsi="Arial" w:cs="Arial"/>
        </w:rPr>
        <w:t>Vicepresidente</w:t>
      </w:r>
      <w:proofErr w:type="gramEnd"/>
      <w:r w:rsidRPr="00D32E00">
        <w:rPr>
          <w:rFonts w:ascii="Arial" w:hAnsi="Arial" w:cs="Arial"/>
        </w:rPr>
        <w:t xml:space="preserve"> o la </w:t>
      </w:r>
      <w:proofErr w:type="gramStart"/>
      <w:r w:rsidRPr="00D32E00">
        <w:rPr>
          <w:rFonts w:ascii="Arial" w:hAnsi="Arial" w:cs="Arial"/>
        </w:rPr>
        <w:t>Vicepresidenta</w:t>
      </w:r>
      <w:proofErr w:type="gramEnd"/>
      <w:r w:rsidRPr="00D32E00">
        <w:rPr>
          <w:rFonts w:ascii="Arial" w:hAnsi="Arial" w:cs="Arial"/>
        </w:rPr>
        <w:t>, quienes pueden convocar a sesiones extraordinarias cuando existan asuntos urgentes por tratar.</w:t>
      </w:r>
    </w:p>
    <w:p w14:paraId="07F3F5DC" w14:textId="77777777" w:rsidR="009A4E3B" w:rsidRPr="00D32E00" w:rsidRDefault="009A4E3B" w:rsidP="009A4E3B">
      <w:pPr>
        <w:spacing w:after="0" w:line="240" w:lineRule="auto"/>
        <w:jc w:val="both"/>
        <w:rPr>
          <w:rFonts w:ascii="Arial" w:hAnsi="Arial" w:cs="Arial"/>
        </w:rPr>
      </w:pPr>
    </w:p>
    <w:p w14:paraId="352BBAB6" w14:textId="77777777" w:rsidR="009A4E3B" w:rsidRPr="00D32E00" w:rsidRDefault="009A4E3B" w:rsidP="009A4E3B">
      <w:pPr>
        <w:spacing w:after="0" w:line="240" w:lineRule="auto"/>
        <w:jc w:val="both"/>
        <w:rPr>
          <w:rFonts w:ascii="Arial" w:hAnsi="Arial" w:cs="Arial"/>
        </w:rPr>
      </w:pPr>
      <w:r w:rsidRPr="00D32E00">
        <w:rPr>
          <w:rFonts w:ascii="Arial" w:hAnsi="Arial" w:cs="Arial"/>
        </w:rPr>
        <w:t>Todas las personas que integren el Consejo tienen voz y voto sin distinción alguna.</w:t>
      </w:r>
    </w:p>
    <w:p w14:paraId="69A69E06" w14:textId="77777777" w:rsidR="009A4E3B" w:rsidRPr="00D32E00" w:rsidRDefault="009A4E3B" w:rsidP="009A4E3B">
      <w:pPr>
        <w:spacing w:after="0" w:line="240" w:lineRule="auto"/>
        <w:jc w:val="both"/>
        <w:rPr>
          <w:rFonts w:ascii="Arial" w:hAnsi="Arial" w:cs="Arial"/>
        </w:rPr>
      </w:pPr>
    </w:p>
    <w:p w14:paraId="38093814" w14:textId="77777777" w:rsidR="009A4E3B" w:rsidRPr="0025562D" w:rsidRDefault="009A4E3B" w:rsidP="009A4E3B">
      <w:pPr>
        <w:spacing w:after="0" w:line="240" w:lineRule="auto"/>
        <w:jc w:val="both"/>
        <w:rPr>
          <w:rFonts w:ascii="Arial" w:hAnsi="Arial" w:cs="Arial"/>
        </w:rPr>
      </w:pPr>
      <w:r w:rsidRPr="00D32E00">
        <w:rPr>
          <w:rFonts w:ascii="Arial" w:hAnsi="Arial" w:cs="Arial"/>
          <w:b/>
          <w:bCs/>
        </w:rPr>
        <w:t>Artículo 13.-</w:t>
      </w:r>
      <w:r w:rsidRPr="00D32E00">
        <w:rPr>
          <w:rFonts w:ascii="Arial" w:hAnsi="Arial" w:cs="Arial"/>
        </w:rPr>
        <w:t xml:space="preserve"> Las opiniones e informes que realice el Consejo serán de carácter público, por lo que con apoyo de la SADER se difundirán en el sitio oficial de internet correspondiente, cumpliendo en todo momento lo dispuesto en la legislación aplicable en materia de acceso a la información; así como de protección de datos personales.</w:t>
      </w:r>
    </w:p>
    <w:p w14:paraId="54B92052" w14:textId="77777777" w:rsidR="009A4E3B" w:rsidRDefault="009A4E3B" w:rsidP="009A4E3B">
      <w:pPr>
        <w:spacing w:after="0" w:line="240" w:lineRule="auto"/>
        <w:jc w:val="both"/>
        <w:rPr>
          <w:rFonts w:ascii="Arial" w:hAnsi="Arial" w:cs="Arial"/>
        </w:rPr>
      </w:pPr>
    </w:p>
    <w:p w14:paraId="5D19C773" w14:textId="77777777" w:rsidR="009A4E3B" w:rsidRPr="00122A81" w:rsidRDefault="009A4E3B" w:rsidP="009A4E3B">
      <w:pPr>
        <w:spacing w:after="0" w:line="240" w:lineRule="auto"/>
        <w:jc w:val="center"/>
        <w:rPr>
          <w:rFonts w:ascii="Arial" w:hAnsi="Arial" w:cs="Arial"/>
          <w:b/>
          <w:bCs/>
        </w:rPr>
      </w:pPr>
      <w:r w:rsidRPr="00122A81">
        <w:rPr>
          <w:rFonts w:ascii="Arial" w:hAnsi="Arial" w:cs="Arial"/>
          <w:b/>
          <w:bCs/>
        </w:rPr>
        <w:t>Capítulo IV</w:t>
      </w:r>
    </w:p>
    <w:p w14:paraId="41056291" w14:textId="77777777" w:rsidR="009A4E3B" w:rsidRPr="00122A81" w:rsidRDefault="009A4E3B" w:rsidP="009A4E3B">
      <w:pPr>
        <w:spacing w:after="0" w:line="240" w:lineRule="auto"/>
        <w:jc w:val="center"/>
        <w:rPr>
          <w:rFonts w:ascii="Arial" w:hAnsi="Arial" w:cs="Arial"/>
          <w:b/>
          <w:bCs/>
        </w:rPr>
      </w:pPr>
    </w:p>
    <w:p w14:paraId="06A31BB6" w14:textId="77777777" w:rsidR="009A4E3B" w:rsidRPr="00122A81" w:rsidRDefault="009A4E3B" w:rsidP="009A4E3B">
      <w:pPr>
        <w:spacing w:after="0" w:line="240" w:lineRule="auto"/>
        <w:jc w:val="center"/>
        <w:rPr>
          <w:rFonts w:ascii="Arial" w:hAnsi="Arial" w:cs="Arial"/>
          <w:b/>
          <w:bCs/>
        </w:rPr>
      </w:pPr>
      <w:r w:rsidRPr="00122A81">
        <w:rPr>
          <w:rFonts w:ascii="Arial" w:hAnsi="Arial" w:cs="Arial"/>
          <w:b/>
          <w:bCs/>
        </w:rPr>
        <w:t>De la conservación de las formas tradicionales de producción del Maíz Nativo</w:t>
      </w:r>
    </w:p>
    <w:p w14:paraId="3A6AD016" w14:textId="77777777" w:rsidR="009A4E3B" w:rsidRPr="00122A81" w:rsidRDefault="009A4E3B" w:rsidP="009A4E3B">
      <w:pPr>
        <w:spacing w:after="0" w:line="240" w:lineRule="auto"/>
        <w:jc w:val="both"/>
        <w:rPr>
          <w:rFonts w:ascii="Arial" w:hAnsi="Arial" w:cs="Arial"/>
        </w:rPr>
      </w:pPr>
    </w:p>
    <w:p w14:paraId="2EBDB3F6" w14:textId="77777777" w:rsidR="009A4E3B" w:rsidRPr="00122A81" w:rsidRDefault="009A4E3B" w:rsidP="009A4E3B">
      <w:pPr>
        <w:spacing w:after="0" w:line="240" w:lineRule="auto"/>
        <w:jc w:val="both"/>
        <w:rPr>
          <w:rFonts w:ascii="Arial" w:hAnsi="Arial" w:cs="Arial"/>
        </w:rPr>
      </w:pPr>
      <w:r w:rsidRPr="00122A81">
        <w:rPr>
          <w:rFonts w:ascii="Arial" w:hAnsi="Arial" w:cs="Arial"/>
          <w:b/>
          <w:bCs/>
        </w:rPr>
        <w:t>Artículo 14.-</w:t>
      </w:r>
      <w:r w:rsidRPr="00122A81">
        <w:rPr>
          <w:rFonts w:ascii="Arial" w:hAnsi="Arial" w:cs="Arial"/>
        </w:rPr>
        <w:t xml:space="preserve"> El Estado garantizará la Conservación In Situ de Semillas de Maíz Nativo y en Diversificación Constante, a fin de preservar las formas tradicionales de producción de las diferentes razas de Maíz Nativo.</w:t>
      </w:r>
    </w:p>
    <w:p w14:paraId="3EADA149" w14:textId="77777777" w:rsidR="009A4E3B" w:rsidRPr="00122A81" w:rsidRDefault="009A4E3B" w:rsidP="009A4E3B">
      <w:pPr>
        <w:spacing w:after="0" w:line="240" w:lineRule="auto"/>
        <w:jc w:val="both"/>
        <w:rPr>
          <w:rFonts w:ascii="Arial" w:hAnsi="Arial" w:cs="Arial"/>
          <w:b/>
          <w:bCs/>
        </w:rPr>
      </w:pPr>
    </w:p>
    <w:p w14:paraId="26113AD9" w14:textId="77777777" w:rsidR="009A4E3B" w:rsidRPr="00122A81" w:rsidRDefault="009A4E3B" w:rsidP="009A4E3B">
      <w:pPr>
        <w:spacing w:after="0" w:line="240" w:lineRule="auto"/>
        <w:jc w:val="both"/>
        <w:rPr>
          <w:rFonts w:ascii="Arial" w:hAnsi="Arial" w:cs="Arial"/>
        </w:rPr>
      </w:pPr>
      <w:r w:rsidRPr="00122A81">
        <w:rPr>
          <w:rFonts w:ascii="Arial" w:hAnsi="Arial" w:cs="Arial"/>
          <w:b/>
          <w:bCs/>
        </w:rPr>
        <w:lastRenderedPageBreak/>
        <w:t>Artículo 15.-</w:t>
      </w:r>
      <w:r w:rsidRPr="00122A81">
        <w:rPr>
          <w:rFonts w:ascii="Arial" w:hAnsi="Arial" w:cs="Arial"/>
        </w:rPr>
        <w:t xml:space="preserve"> La SEDER, la SDS, la Secretaría de Cultura y el INDEMAYA identificarán conjuntamente las áreas geográficas en las que se practiquen sistemas tradicionales de producción de razas de Maíz Nativo, con base en la información con la que cuenten en sus archivos o en sus bases de datos, incluyendo la que proporcionen, entre otros: la SADER; el Instituto Nacional de Estadística y Geografía; el Instituto Nacional de Investigaciones Forestales, Agrícolas y Pecuarias; el Instituto Nacional de Ecología y Cambio Climático; la Comisión Nacional para el Conocimiento y Uso de la Biodiversidad; la Comisión Intersecretarial de Bioseguridad de los Organismos Genéticamente Modificados, y las personas productoras y guardianes del Maíz Nativo. </w:t>
      </w:r>
    </w:p>
    <w:p w14:paraId="7E0B5BB0" w14:textId="77777777" w:rsidR="009A4E3B" w:rsidRPr="00122A81" w:rsidRDefault="009A4E3B" w:rsidP="009A4E3B">
      <w:pPr>
        <w:spacing w:after="0" w:line="240" w:lineRule="auto"/>
        <w:jc w:val="both"/>
        <w:rPr>
          <w:rFonts w:ascii="Arial" w:hAnsi="Arial" w:cs="Arial"/>
        </w:rPr>
      </w:pPr>
    </w:p>
    <w:p w14:paraId="14C96C5F" w14:textId="77777777" w:rsidR="009A4E3B" w:rsidRPr="00122A81" w:rsidRDefault="009A4E3B" w:rsidP="009A4E3B">
      <w:pPr>
        <w:spacing w:after="0" w:line="240" w:lineRule="auto"/>
        <w:jc w:val="both"/>
        <w:rPr>
          <w:rFonts w:ascii="Arial" w:hAnsi="Arial" w:cs="Arial"/>
        </w:rPr>
      </w:pPr>
      <w:r w:rsidRPr="00122A81">
        <w:rPr>
          <w:rFonts w:ascii="Arial" w:hAnsi="Arial" w:cs="Arial"/>
        </w:rPr>
        <w:t>Las secretarías que se refieren en el párrafo anterior establecerán las medidas necesarias para fomentar la sustentabilidad de los sistemas tradicionales de producción de Maíz Nativo en las áreas geográficas identificadas.</w:t>
      </w:r>
    </w:p>
    <w:p w14:paraId="0E4F2EB0" w14:textId="77777777" w:rsidR="009A4E3B" w:rsidRPr="00122A81" w:rsidRDefault="009A4E3B" w:rsidP="009A4E3B">
      <w:pPr>
        <w:spacing w:after="0" w:line="240" w:lineRule="auto"/>
        <w:jc w:val="both"/>
        <w:rPr>
          <w:rFonts w:ascii="Arial" w:hAnsi="Arial" w:cs="Arial"/>
        </w:rPr>
      </w:pPr>
      <w:r w:rsidRPr="00122A81">
        <w:rPr>
          <w:rFonts w:ascii="Arial" w:hAnsi="Arial" w:cs="Arial"/>
        </w:rPr>
        <w:t xml:space="preserve"> </w:t>
      </w:r>
    </w:p>
    <w:p w14:paraId="0EBED5EE" w14:textId="77777777" w:rsidR="009A4E3B" w:rsidRPr="00122A81" w:rsidRDefault="009A4E3B" w:rsidP="009A4E3B">
      <w:pPr>
        <w:spacing w:after="0" w:line="240" w:lineRule="auto"/>
        <w:jc w:val="both"/>
        <w:rPr>
          <w:rFonts w:ascii="Arial" w:hAnsi="Arial" w:cs="Arial"/>
        </w:rPr>
      </w:pPr>
      <w:r w:rsidRPr="00122A81">
        <w:rPr>
          <w:rFonts w:ascii="Arial" w:hAnsi="Arial" w:cs="Arial"/>
          <w:b/>
          <w:bCs/>
        </w:rPr>
        <w:t>Artículo 16.-</w:t>
      </w:r>
      <w:r w:rsidRPr="00122A81">
        <w:rPr>
          <w:rFonts w:ascii="Arial" w:hAnsi="Arial" w:cs="Arial"/>
        </w:rPr>
        <w:t xml:space="preserve"> El Estado, a través de la SEDER, fomentará y orientará la creación de Bancos Comunitarios de Semillas de Maíz Nativo por parte de ejidos y comunidades, de conformidad con lo señalado en el artículo 13 de la Ley Federal.</w:t>
      </w:r>
    </w:p>
    <w:p w14:paraId="4A21C395" w14:textId="77777777" w:rsidR="009A4E3B" w:rsidRPr="00122A81" w:rsidRDefault="009A4E3B" w:rsidP="009A4E3B">
      <w:pPr>
        <w:spacing w:after="0" w:line="240" w:lineRule="auto"/>
        <w:jc w:val="both"/>
        <w:rPr>
          <w:rFonts w:ascii="Arial" w:hAnsi="Arial" w:cs="Arial"/>
        </w:rPr>
      </w:pPr>
    </w:p>
    <w:p w14:paraId="0C5906D8" w14:textId="77777777" w:rsidR="009A4E3B" w:rsidRPr="00122A81" w:rsidRDefault="009A4E3B" w:rsidP="009A4E3B">
      <w:pPr>
        <w:spacing w:after="0" w:line="240" w:lineRule="auto"/>
        <w:jc w:val="both"/>
        <w:rPr>
          <w:rFonts w:ascii="Arial" w:hAnsi="Arial" w:cs="Arial"/>
        </w:rPr>
      </w:pPr>
      <w:r w:rsidRPr="00122A81">
        <w:rPr>
          <w:rFonts w:ascii="Arial" w:hAnsi="Arial" w:cs="Arial"/>
        </w:rPr>
        <w:t>Las personas productoras, los ejidos y las comunidades en Yucatán tendrán derecho a establecer y constituir Bancos Comunitarios de Semillas de Maíz Nativo, con independencia de la creación o no de Centros de Acopio.</w:t>
      </w:r>
    </w:p>
    <w:p w14:paraId="4E684C88" w14:textId="77777777" w:rsidR="009A4E3B" w:rsidRPr="00122A81" w:rsidRDefault="009A4E3B" w:rsidP="009A4E3B">
      <w:pPr>
        <w:spacing w:after="0" w:line="240" w:lineRule="auto"/>
        <w:jc w:val="both"/>
        <w:rPr>
          <w:rFonts w:ascii="Arial" w:hAnsi="Arial" w:cs="Arial"/>
        </w:rPr>
      </w:pPr>
    </w:p>
    <w:p w14:paraId="124CE2DD" w14:textId="77777777" w:rsidR="009A4E3B" w:rsidRPr="00122A81" w:rsidRDefault="009A4E3B" w:rsidP="009A4E3B">
      <w:pPr>
        <w:spacing w:after="0" w:line="240" w:lineRule="auto"/>
        <w:jc w:val="both"/>
        <w:rPr>
          <w:rFonts w:ascii="Arial" w:hAnsi="Arial" w:cs="Arial"/>
        </w:rPr>
      </w:pPr>
      <w:r w:rsidRPr="00122A81">
        <w:rPr>
          <w:rFonts w:ascii="Arial" w:hAnsi="Arial" w:cs="Arial"/>
          <w:b/>
          <w:bCs/>
        </w:rPr>
        <w:t>Artículo 17.-</w:t>
      </w:r>
      <w:r w:rsidRPr="00122A81">
        <w:rPr>
          <w:rFonts w:ascii="Arial" w:hAnsi="Arial" w:cs="Arial"/>
        </w:rPr>
        <w:t xml:space="preserve"> Las personas productoras y guardianes del Maíz Nativo, así como los ejidos, pueblos, núcleos y sujetos agrarios, con el objeto de proteger y fomentar el Maíz Nativo que en sus regiones se produzca o se haya producido, podrán establecer Centros de Acopio donde además de garantizar el acceso al Maíz Nativo Diversificado y libre de OGM, podrán almacenarlo y abastecerlo de conformidad con las leyes, reglamentos y demás normatividad aplicable.</w:t>
      </w:r>
    </w:p>
    <w:p w14:paraId="2AA7E984" w14:textId="77777777" w:rsidR="009A4E3B" w:rsidRPr="00122A81" w:rsidRDefault="009A4E3B" w:rsidP="009A4E3B">
      <w:pPr>
        <w:spacing w:after="0" w:line="240" w:lineRule="auto"/>
        <w:jc w:val="both"/>
        <w:rPr>
          <w:rFonts w:ascii="Arial" w:hAnsi="Arial" w:cs="Arial"/>
        </w:rPr>
      </w:pPr>
    </w:p>
    <w:p w14:paraId="06B62D65" w14:textId="77777777" w:rsidR="009A4E3B" w:rsidRPr="00122A81" w:rsidRDefault="009A4E3B" w:rsidP="009A4E3B">
      <w:pPr>
        <w:spacing w:after="0" w:line="240" w:lineRule="auto"/>
        <w:jc w:val="both"/>
        <w:rPr>
          <w:rFonts w:ascii="Arial" w:hAnsi="Arial" w:cs="Arial"/>
        </w:rPr>
      </w:pPr>
      <w:r w:rsidRPr="00122A81">
        <w:rPr>
          <w:rFonts w:ascii="Arial" w:hAnsi="Arial" w:cs="Arial"/>
        </w:rPr>
        <w:t>La SEDER asesorará y autorizará la conformación de los Centros de Acopio, y contará con todas las facultades que le conceda la legislación en esta materia a fin de asegurar que los Centros de Acopio cumplan con el objeto de esta Ley.</w:t>
      </w:r>
    </w:p>
    <w:p w14:paraId="15F83743" w14:textId="77777777" w:rsidR="009A4E3B" w:rsidRPr="00122A81" w:rsidRDefault="009A4E3B" w:rsidP="009A4E3B">
      <w:pPr>
        <w:spacing w:after="0" w:line="240" w:lineRule="auto"/>
        <w:jc w:val="both"/>
        <w:rPr>
          <w:rFonts w:ascii="Arial" w:hAnsi="Arial" w:cs="Arial"/>
        </w:rPr>
      </w:pPr>
    </w:p>
    <w:p w14:paraId="6E6CC853" w14:textId="77777777" w:rsidR="009A4E3B" w:rsidRPr="00122A81" w:rsidRDefault="009A4E3B" w:rsidP="009A4E3B">
      <w:pPr>
        <w:spacing w:after="0" w:line="240" w:lineRule="auto"/>
        <w:jc w:val="both"/>
        <w:rPr>
          <w:rFonts w:ascii="Arial" w:hAnsi="Arial" w:cs="Arial"/>
        </w:rPr>
      </w:pPr>
      <w:r w:rsidRPr="00122A81">
        <w:rPr>
          <w:rFonts w:ascii="Arial" w:hAnsi="Arial" w:cs="Arial"/>
          <w:b/>
          <w:bCs/>
        </w:rPr>
        <w:t>Artículo 18.-</w:t>
      </w:r>
      <w:r w:rsidRPr="00122A81">
        <w:rPr>
          <w:rFonts w:ascii="Arial" w:hAnsi="Arial" w:cs="Arial"/>
        </w:rPr>
        <w:t xml:space="preserve"> Cada Centro de Acopio comunitario, ejidal o municipal será administrado por un Comité que se designe ya sea, en consulta pública, por usos y costumbres o en asamblea ejidal, según corresponda.</w:t>
      </w:r>
    </w:p>
    <w:p w14:paraId="5E4E00D3" w14:textId="77777777" w:rsidR="009A4E3B" w:rsidRPr="00122A81" w:rsidRDefault="009A4E3B" w:rsidP="009A4E3B">
      <w:pPr>
        <w:spacing w:after="0" w:line="240" w:lineRule="auto"/>
        <w:jc w:val="both"/>
        <w:rPr>
          <w:rFonts w:ascii="Arial" w:hAnsi="Arial" w:cs="Arial"/>
        </w:rPr>
      </w:pPr>
    </w:p>
    <w:p w14:paraId="71829569" w14:textId="77777777" w:rsidR="009A4E3B" w:rsidRPr="00122A81" w:rsidRDefault="009A4E3B" w:rsidP="009A4E3B">
      <w:pPr>
        <w:spacing w:after="0" w:line="240" w:lineRule="auto"/>
        <w:jc w:val="both"/>
        <w:rPr>
          <w:rFonts w:ascii="Arial" w:hAnsi="Arial" w:cs="Arial"/>
        </w:rPr>
      </w:pPr>
      <w:r w:rsidRPr="00122A81">
        <w:rPr>
          <w:rFonts w:ascii="Arial" w:hAnsi="Arial" w:cs="Arial"/>
        </w:rPr>
        <w:t>Una vez establecido el Centro de Acopio comunitario, ejidal o municipal, y designado su correspondiente Comité, se deberá dar aviso al Consejo a través de las Comisiones Municipales de Desarrollo Rural en un plazo que no mayor a diez días hábiles.</w:t>
      </w:r>
    </w:p>
    <w:p w14:paraId="39AAD987" w14:textId="77777777" w:rsidR="009A4E3B" w:rsidRPr="00122A81" w:rsidRDefault="009A4E3B" w:rsidP="009A4E3B">
      <w:pPr>
        <w:spacing w:after="0" w:line="240" w:lineRule="auto"/>
        <w:jc w:val="both"/>
        <w:rPr>
          <w:rFonts w:ascii="Arial" w:hAnsi="Arial" w:cs="Arial"/>
        </w:rPr>
      </w:pPr>
    </w:p>
    <w:p w14:paraId="6A67D799" w14:textId="77777777" w:rsidR="009A4E3B" w:rsidRPr="00122A81" w:rsidRDefault="009A4E3B" w:rsidP="009A4E3B">
      <w:pPr>
        <w:spacing w:after="0" w:line="240" w:lineRule="auto"/>
        <w:jc w:val="both"/>
        <w:rPr>
          <w:rFonts w:ascii="Arial" w:hAnsi="Arial" w:cs="Arial"/>
        </w:rPr>
      </w:pPr>
      <w:r w:rsidRPr="00122A81">
        <w:rPr>
          <w:rFonts w:ascii="Arial" w:hAnsi="Arial" w:cs="Arial"/>
          <w:b/>
          <w:bCs/>
        </w:rPr>
        <w:t>Artículo 19.-</w:t>
      </w:r>
      <w:r w:rsidRPr="00122A81">
        <w:rPr>
          <w:rFonts w:ascii="Arial" w:hAnsi="Arial" w:cs="Arial"/>
        </w:rPr>
        <w:t xml:space="preserve"> Para el cumplimiento del objeto de esta Ley, la SEDER encargará de planear, diseñar, normar, evaluar, y elaborar establecerá programas, mecanismos, políticas y acciones que tengan por objeto: </w:t>
      </w:r>
    </w:p>
    <w:p w14:paraId="2CC6F455" w14:textId="77777777" w:rsidR="009A4E3B" w:rsidRPr="00122A81" w:rsidRDefault="009A4E3B" w:rsidP="009A4E3B">
      <w:pPr>
        <w:spacing w:after="0" w:line="240" w:lineRule="auto"/>
        <w:jc w:val="both"/>
        <w:rPr>
          <w:rFonts w:ascii="Arial" w:hAnsi="Arial" w:cs="Arial"/>
        </w:rPr>
      </w:pPr>
    </w:p>
    <w:p w14:paraId="67981BFF" w14:textId="77777777" w:rsidR="009A4E3B" w:rsidRDefault="009A4E3B" w:rsidP="009A4E3B">
      <w:pPr>
        <w:pStyle w:val="Prrafodelista"/>
        <w:numPr>
          <w:ilvl w:val="0"/>
          <w:numId w:val="10"/>
        </w:numPr>
        <w:spacing w:after="0" w:line="240" w:lineRule="auto"/>
        <w:jc w:val="both"/>
        <w:rPr>
          <w:rFonts w:ascii="Arial" w:hAnsi="Arial" w:cs="Arial"/>
        </w:rPr>
      </w:pPr>
      <w:r w:rsidRPr="00122A81">
        <w:rPr>
          <w:rFonts w:ascii="Arial" w:hAnsi="Arial" w:cs="Arial"/>
        </w:rPr>
        <w:t xml:space="preserve">Impulsar el abasto de Maíz Nativo libre de elementos transgénicos, OGM o cualquier otro que atente contra el objeto de la presente Ley; </w:t>
      </w:r>
    </w:p>
    <w:p w14:paraId="5176EB8A" w14:textId="77777777" w:rsidR="009A4E3B" w:rsidRPr="00122A81" w:rsidRDefault="009A4E3B" w:rsidP="009A4E3B">
      <w:pPr>
        <w:pStyle w:val="Prrafodelista"/>
        <w:spacing w:after="0" w:line="240" w:lineRule="auto"/>
        <w:ind w:left="1068"/>
        <w:jc w:val="both"/>
        <w:rPr>
          <w:rFonts w:ascii="Arial" w:hAnsi="Arial" w:cs="Arial"/>
        </w:rPr>
      </w:pPr>
    </w:p>
    <w:p w14:paraId="5A36E82B" w14:textId="77777777" w:rsidR="009A4E3B" w:rsidRPr="00122A81" w:rsidRDefault="009A4E3B" w:rsidP="009A4E3B">
      <w:pPr>
        <w:pStyle w:val="Prrafodelista"/>
        <w:numPr>
          <w:ilvl w:val="0"/>
          <w:numId w:val="10"/>
        </w:numPr>
        <w:spacing w:after="0" w:line="240" w:lineRule="auto"/>
        <w:jc w:val="both"/>
        <w:rPr>
          <w:rFonts w:ascii="Arial" w:hAnsi="Arial" w:cs="Arial"/>
        </w:rPr>
      </w:pPr>
      <w:r w:rsidRPr="00122A81">
        <w:rPr>
          <w:rFonts w:ascii="Arial" w:hAnsi="Arial" w:cs="Arial"/>
        </w:rPr>
        <w:t xml:space="preserve">Proteger la reserva genética de Maíz Nativo, así como fomentar su regeneración, existencia, desarrollo, evolución, mejoramiento y diversificación constante en sus comunidades y ecosistemas regionales; </w:t>
      </w:r>
    </w:p>
    <w:p w14:paraId="0775AE10" w14:textId="77777777" w:rsidR="009A4E3B" w:rsidRDefault="009A4E3B" w:rsidP="009A4E3B">
      <w:pPr>
        <w:pStyle w:val="Prrafodelista"/>
        <w:spacing w:after="0" w:line="240" w:lineRule="auto"/>
        <w:ind w:left="1068"/>
        <w:jc w:val="both"/>
        <w:rPr>
          <w:rFonts w:ascii="Arial" w:hAnsi="Arial" w:cs="Arial"/>
        </w:rPr>
      </w:pPr>
    </w:p>
    <w:p w14:paraId="48A359A1" w14:textId="77777777" w:rsidR="009A4E3B" w:rsidRPr="00122A81" w:rsidRDefault="009A4E3B" w:rsidP="009A4E3B">
      <w:pPr>
        <w:pStyle w:val="Prrafodelista"/>
        <w:numPr>
          <w:ilvl w:val="0"/>
          <w:numId w:val="10"/>
        </w:numPr>
        <w:spacing w:after="0" w:line="240" w:lineRule="auto"/>
        <w:jc w:val="both"/>
        <w:rPr>
          <w:rFonts w:ascii="Arial" w:hAnsi="Arial" w:cs="Arial"/>
        </w:rPr>
      </w:pPr>
      <w:r w:rsidRPr="00122A81">
        <w:rPr>
          <w:rFonts w:ascii="Arial" w:hAnsi="Arial" w:cs="Arial"/>
        </w:rPr>
        <w:t>Impulsar la investigación y el desarrollo de la tecnología que busque la preservación y fomento del Maíz Nativo;</w:t>
      </w:r>
    </w:p>
    <w:p w14:paraId="3DB249B5" w14:textId="77777777" w:rsidR="009A4E3B" w:rsidRDefault="009A4E3B" w:rsidP="009A4E3B">
      <w:pPr>
        <w:pStyle w:val="Prrafodelista"/>
        <w:spacing w:after="0" w:line="240" w:lineRule="auto"/>
        <w:ind w:left="1068"/>
        <w:jc w:val="both"/>
        <w:rPr>
          <w:rFonts w:ascii="Arial" w:hAnsi="Arial" w:cs="Arial"/>
        </w:rPr>
      </w:pPr>
    </w:p>
    <w:p w14:paraId="7BC284E2" w14:textId="77777777" w:rsidR="009A4E3B" w:rsidRPr="00122A81" w:rsidRDefault="009A4E3B" w:rsidP="009A4E3B">
      <w:pPr>
        <w:pStyle w:val="Prrafodelista"/>
        <w:numPr>
          <w:ilvl w:val="0"/>
          <w:numId w:val="10"/>
        </w:numPr>
        <w:spacing w:after="0" w:line="240" w:lineRule="auto"/>
        <w:jc w:val="both"/>
        <w:rPr>
          <w:rFonts w:ascii="Arial" w:hAnsi="Arial" w:cs="Arial"/>
        </w:rPr>
      </w:pPr>
      <w:r w:rsidRPr="00122A81">
        <w:rPr>
          <w:rFonts w:ascii="Arial" w:hAnsi="Arial" w:cs="Arial"/>
        </w:rPr>
        <w:t>Fomentar la productividad, competitividad y generación de empleos de personas productoras del Maíz Nativo;</w:t>
      </w:r>
    </w:p>
    <w:p w14:paraId="7070D406" w14:textId="77777777" w:rsidR="009A4E3B" w:rsidRDefault="009A4E3B" w:rsidP="009A4E3B">
      <w:pPr>
        <w:pStyle w:val="Prrafodelista"/>
        <w:spacing w:after="0" w:line="240" w:lineRule="auto"/>
        <w:ind w:left="1068"/>
        <w:jc w:val="both"/>
        <w:rPr>
          <w:rFonts w:ascii="Arial" w:hAnsi="Arial" w:cs="Arial"/>
        </w:rPr>
      </w:pPr>
    </w:p>
    <w:p w14:paraId="3382E92F" w14:textId="77777777" w:rsidR="009A4E3B" w:rsidRPr="00122A81" w:rsidRDefault="009A4E3B" w:rsidP="009A4E3B">
      <w:pPr>
        <w:pStyle w:val="Prrafodelista"/>
        <w:numPr>
          <w:ilvl w:val="0"/>
          <w:numId w:val="10"/>
        </w:numPr>
        <w:spacing w:after="0" w:line="240" w:lineRule="auto"/>
        <w:jc w:val="both"/>
        <w:rPr>
          <w:rFonts w:ascii="Arial" w:hAnsi="Arial" w:cs="Arial"/>
        </w:rPr>
      </w:pPr>
      <w:r w:rsidRPr="00122A81">
        <w:rPr>
          <w:rFonts w:ascii="Arial" w:hAnsi="Arial" w:cs="Arial"/>
        </w:rPr>
        <w:t>Preservar la biodiversidad del Maíz Nativo en las comunidades, ejidos, pueblos, núcleos y sujetos agrarios que originalmente han producido Maíz Nativo en la región;</w:t>
      </w:r>
    </w:p>
    <w:p w14:paraId="4038856B" w14:textId="77777777" w:rsidR="009A4E3B" w:rsidRDefault="009A4E3B" w:rsidP="009A4E3B">
      <w:pPr>
        <w:pStyle w:val="Prrafodelista"/>
        <w:spacing w:after="0" w:line="240" w:lineRule="auto"/>
        <w:ind w:left="1068"/>
        <w:jc w:val="both"/>
        <w:rPr>
          <w:rFonts w:ascii="Arial" w:hAnsi="Arial" w:cs="Arial"/>
        </w:rPr>
      </w:pPr>
    </w:p>
    <w:p w14:paraId="53632F70" w14:textId="77777777" w:rsidR="009A4E3B" w:rsidRPr="00122A81" w:rsidRDefault="009A4E3B" w:rsidP="009A4E3B">
      <w:pPr>
        <w:pStyle w:val="Prrafodelista"/>
        <w:numPr>
          <w:ilvl w:val="0"/>
          <w:numId w:val="10"/>
        </w:numPr>
        <w:spacing w:after="0" w:line="240" w:lineRule="auto"/>
        <w:jc w:val="both"/>
        <w:rPr>
          <w:rFonts w:ascii="Arial" w:hAnsi="Arial" w:cs="Arial"/>
        </w:rPr>
      </w:pPr>
      <w:r w:rsidRPr="00122A81">
        <w:rPr>
          <w:rFonts w:ascii="Arial" w:hAnsi="Arial" w:cs="Arial"/>
        </w:rPr>
        <w:t xml:space="preserve">Proveer asistencia técnica para proyectos relacionados con el fomento y la protección del Maíz Nativo en Yucatán, en coordinación con las universidades e instituciones de investigación públicas; </w:t>
      </w:r>
    </w:p>
    <w:p w14:paraId="1F1FC62A" w14:textId="77777777" w:rsidR="009A4E3B" w:rsidRDefault="009A4E3B" w:rsidP="009A4E3B">
      <w:pPr>
        <w:pStyle w:val="Prrafodelista"/>
        <w:spacing w:after="0" w:line="240" w:lineRule="auto"/>
        <w:ind w:left="1068"/>
        <w:jc w:val="both"/>
        <w:rPr>
          <w:rFonts w:ascii="Arial" w:hAnsi="Arial" w:cs="Arial"/>
        </w:rPr>
      </w:pPr>
    </w:p>
    <w:p w14:paraId="2101F102" w14:textId="77777777" w:rsidR="009A4E3B" w:rsidRPr="00122A81" w:rsidRDefault="009A4E3B" w:rsidP="009A4E3B">
      <w:pPr>
        <w:pStyle w:val="Prrafodelista"/>
        <w:numPr>
          <w:ilvl w:val="0"/>
          <w:numId w:val="10"/>
        </w:numPr>
        <w:spacing w:after="0" w:line="240" w:lineRule="auto"/>
        <w:jc w:val="both"/>
        <w:rPr>
          <w:rFonts w:ascii="Arial" w:hAnsi="Arial" w:cs="Arial"/>
        </w:rPr>
      </w:pPr>
      <w:r w:rsidRPr="00122A81">
        <w:rPr>
          <w:rFonts w:ascii="Arial" w:hAnsi="Arial" w:cs="Arial"/>
        </w:rPr>
        <w:t xml:space="preserve">Realizar ferias estatales y regionales de Maíz Nativo para desarrollar y fomentar su cultivo, producción, protección, recuperación y preservación, y </w:t>
      </w:r>
    </w:p>
    <w:p w14:paraId="62879298" w14:textId="77777777" w:rsidR="009A4E3B" w:rsidRDefault="009A4E3B" w:rsidP="009A4E3B">
      <w:pPr>
        <w:pStyle w:val="Prrafodelista"/>
        <w:spacing w:after="0" w:line="240" w:lineRule="auto"/>
        <w:ind w:left="1068"/>
        <w:jc w:val="both"/>
        <w:rPr>
          <w:rFonts w:ascii="Arial" w:hAnsi="Arial" w:cs="Arial"/>
        </w:rPr>
      </w:pPr>
    </w:p>
    <w:p w14:paraId="060FCC41" w14:textId="77777777" w:rsidR="009A4E3B" w:rsidRPr="00122A81" w:rsidRDefault="009A4E3B" w:rsidP="009A4E3B">
      <w:pPr>
        <w:pStyle w:val="Prrafodelista"/>
        <w:numPr>
          <w:ilvl w:val="0"/>
          <w:numId w:val="10"/>
        </w:numPr>
        <w:spacing w:after="0" w:line="240" w:lineRule="auto"/>
        <w:jc w:val="both"/>
        <w:rPr>
          <w:rFonts w:ascii="Arial" w:hAnsi="Arial" w:cs="Arial"/>
        </w:rPr>
      </w:pPr>
      <w:r w:rsidRPr="00122A81">
        <w:rPr>
          <w:rFonts w:ascii="Arial" w:hAnsi="Arial" w:cs="Arial"/>
        </w:rPr>
        <w:t>Las demás que le confieran las leyes y los reglamentos aplicables en la materia.</w:t>
      </w:r>
    </w:p>
    <w:p w14:paraId="271B96D5" w14:textId="77777777" w:rsidR="009A4E3B" w:rsidRPr="007224F2" w:rsidRDefault="009A4E3B" w:rsidP="009A4E3B">
      <w:pPr>
        <w:spacing w:after="0" w:line="240" w:lineRule="auto"/>
        <w:jc w:val="both"/>
        <w:rPr>
          <w:rFonts w:ascii="Arial" w:hAnsi="Arial" w:cs="Arial"/>
          <w:b/>
          <w:bCs/>
        </w:rPr>
      </w:pPr>
    </w:p>
    <w:p w14:paraId="68762C36" w14:textId="77777777" w:rsidR="009A4E3B" w:rsidRDefault="009A4E3B" w:rsidP="009A4E3B">
      <w:pPr>
        <w:spacing w:after="0" w:line="240" w:lineRule="auto"/>
        <w:jc w:val="both"/>
        <w:rPr>
          <w:rFonts w:ascii="Arial" w:hAnsi="Arial" w:cs="Arial"/>
        </w:rPr>
      </w:pPr>
      <w:r w:rsidRPr="007224F2">
        <w:rPr>
          <w:rFonts w:ascii="Arial" w:hAnsi="Arial" w:cs="Arial"/>
          <w:b/>
          <w:bCs/>
        </w:rPr>
        <w:t>Artículo 20.-</w:t>
      </w:r>
      <w:r w:rsidRPr="00122A81">
        <w:rPr>
          <w:rFonts w:ascii="Arial" w:hAnsi="Arial" w:cs="Arial"/>
        </w:rPr>
        <w:t xml:space="preserve"> La SEDER, con la opinión del Consejo, revisará y, en su caso, modificará los programas y políticas públicas de abastecimiento de las semillas de Maíz Nativo, para que se ajusten a las disposiciones legales aplicables en esta materia.</w:t>
      </w:r>
    </w:p>
    <w:p w14:paraId="188B14B9" w14:textId="77777777" w:rsidR="009A4E3B" w:rsidRPr="00122A81" w:rsidRDefault="009A4E3B" w:rsidP="009A4E3B">
      <w:pPr>
        <w:spacing w:after="0" w:line="240" w:lineRule="auto"/>
        <w:jc w:val="both"/>
        <w:rPr>
          <w:rFonts w:ascii="Arial" w:hAnsi="Arial" w:cs="Arial"/>
        </w:rPr>
      </w:pPr>
    </w:p>
    <w:p w14:paraId="2AA6AF69" w14:textId="77777777" w:rsidR="009A4E3B" w:rsidRPr="007224F2" w:rsidRDefault="009A4E3B" w:rsidP="009A4E3B">
      <w:pPr>
        <w:spacing w:after="0" w:line="240" w:lineRule="auto"/>
        <w:jc w:val="center"/>
        <w:rPr>
          <w:rFonts w:ascii="Arial" w:hAnsi="Arial" w:cs="Arial"/>
          <w:b/>
          <w:bCs/>
        </w:rPr>
      </w:pPr>
      <w:r w:rsidRPr="007224F2">
        <w:rPr>
          <w:rFonts w:ascii="Arial" w:hAnsi="Arial" w:cs="Arial"/>
          <w:b/>
          <w:bCs/>
        </w:rPr>
        <w:t>Capítulo V</w:t>
      </w:r>
    </w:p>
    <w:p w14:paraId="57A41D72" w14:textId="77777777" w:rsidR="009A4E3B" w:rsidRPr="007224F2" w:rsidRDefault="009A4E3B" w:rsidP="009A4E3B">
      <w:pPr>
        <w:spacing w:after="0" w:line="240" w:lineRule="auto"/>
        <w:jc w:val="center"/>
        <w:rPr>
          <w:rFonts w:ascii="Arial" w:hAnsi="Arial" w:cs="Arial"/>
          <w:b/>
          <w:bCs/>
        </w:rPr>
      </w:pPr>
    </w:p>
    <w:p w14:paraId="4E0A7122" w14:textId="77777777" w:rsidR="009A4E3B" w:rsidRPr="007224F2" w:rsidRDefault="009A4E3B" w:rsidP="009A4E3B">
      <w:pPr>
        <w:spacing w:after="0" w:line="240" w:lineRule="auto"/>
        <w:jc w:val="center"/>
        <w:rPr>
          <w:rFonts w:ascii="Arial" w:hAnsi="Arial" w:cs="Arial"/>
          <w:b/>
          <w:bCs/>
        </w:rPr>
      </w:pPr>
      <w:r w:rsidRPr="007224F2">
        <w:rPr>
          <w:rFonts w:ascii="Arial" w:hAnsi="Arial" w:cs="Arial"/>
          <w:b/>
          <w:bCs/>
        </w:rPr>
        <w:t>Del Programa Estatal de Fomento y Protección del Maíz Nativo</w:t>
      </w:r>
    </w:p>
    <w:p w14:paraId="01A31393" w14:textId="77777777" w:rsidR="009A4E3B" w:rsidRPr="00122A81" w:rsidRDefault="009A4E3B" w:rsidP="009A4E3B">
      <w:pPr>
        <w:spacing w:after="0" w:line="240" w:lineRule="auto"/>
        <w:jc w:val="both"/>
        <w:rPr>
          <w:rFonts w:ascii="Arial" w:hAnsi="Arial" w:cs="Arial"/>
        </w:rPr>
      </w:pPr>
    </w:p>
    <w:p w14:paraId="6832A94B"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21.-</w:t>
      </w:r>
      <w:r w:rsidRPr="00122A81">
        <w:rPr>
          <w:rFonts w:ascii="Arial" w:hAnsi="Arial" w:cs="Arial"/>
        </w:rPr>
        <w:t xml:space="preserve"> El Poder Ejecutivo del Estado a través de la SEDER fomentará el desarrollo sustentable, la protección, productividad, competitividad y biodiversidad del Maíz Nativo en Yucatán, mediante el Programa Estatal de Fomento y Protección del Maíz Nativo, el cual tendrá por objeto:</w:t>
      </w:r>
    </w:p>
    <w:p w14:paraId="7A95999B" w14:textId="77777777" w:rsidR="009A4E3B" w:rsidRPr="00122A81" w:rsidRDefault="009A4E3B" w:rsidP="009A4E3B">
      <w:pPr>
        <w:spacing w:after="0" w:line="240" w:lineRule="auto"/>
        <w:ind w:left="360"/>
        <w:jc w:val="both"/>
        <w:rPr>
          <w:rFonts w:ascii="Arial" w:hAnsi="Arial" w:cs="Arial"/>
        </w:rPr>
      </w:pPr>
    </w:p>
    <w:p w14:paraId="5832C22C" w14:textId="77777777" w:rsidR="009A4E3B" w:rsidRPr="007224F2" w:rsidRDefault="009A4E3B" w:rsidP="009A4E3B">
      <w:pPr>
        <w:pStyle w:val="Prrafodelista"/>
        <w:numPr>
          <w:ilvl w:val="0"/>
          <w:numId w:val="11"/>
        </w:numPr>
        <w:spacing w:after="0" w:line="240" w:lineRule="auto"/>
        <w:ind w:left="1080"/>
        <w:jc w:val="both"/>
        <w:rPr>
          <w:rFonts w:ascii="Arial" w:hAnsi="Arial" w:cs="Arial"/>
        </w:rPr>
      </w:pPr>
      <w:r w:rsidRPr="007224F2">
        <w:rPr>
          <w:rFonts w:ascii="Arial" w:hAnsi="Arial" w:cs="Arial"/>
        </w:rPr>
        <w:t>Proteger y fomentar el Maíz Nativo libre de OGM;</w:t>
      </w:r>
    </w:p>
    <w:p w14:paraId="2E4FFD5C" w14:textId="77777777" w:rsidR="009A4E3B" w:rsidRDefault="009A4E3B" w:rsidP="009A4E3B">
      <w:pPr>
        <w:pStyle w:val="Prrafodelista"/>
        <w:spacing w:after="0" w:line="240" w:lineRule="auto"/>
        <w:ind w:left="1080"/>
        <w:jc w:val="both"/>
        <w:rPr>
          <w:rFonts w:ascii="Arial" w:hAnsi="Arial" w:cs="Arial"/>
        </w:rPr>
      </w:pPr>
    </w:p>
    <w:p w14:paraId="4DB77110" w14:textId="77777777" w:rsidR="009A4E3B" w:rsidRPr="007224F2" w:rsidRDefault="009A4E3B" w:rsidP="009A4E3B">
      <w:pPr>
        <w:pStyle w:val="Prrafodelista"/>
        <w:numPr>
          <w:ilvl w:val="0"/>
          <w:numId w:val="11"/>
        </w:numPr>
        <w:spacing w:after="0" w:line="240" w:lineRule="auto"/>
        <w:ind w:left="1080"/>
        <w:jc w:val="both"/>
        <w:rPr>
          <w:rFonts w:ascii="Arial" w:hAnsi="Arial" w:cs="Arial"/>
        </w:rPr>
      </w:pPr>
      <w:r w:rsidRPr="007224F2">
        <w:rPr>
          <w:rFonts w:ascii="Arial" w:hAnsi="Arial" w:cs="Arial"/>
        </w:rPr>
        <w:t>Apoyar la siembra, cultivo, producción, preservación genética y diversificación constante del Maíz Nativo en Yucatán; dando prioridad a las personas productoras de escasos recursos.</w:t>
      </w:r>
    </w:p>
    <w:p w14:paraId="117946F6" w14:textId="77777777" w:rsidR="009A4E3B" w:rsidRDefault="009A4E3B" w:rsidP="009A4E3B">
      <w:pPr>
        <w:pStyle w:val="Prrafodelista"/>
        <w:spacing w:after="0" w:line="240" w:lineRule="auto"/>
        <w:ind w:left="1080"/>
        <w:jc w:val="both"/>
        <w:rPr>
          <w:rFonts w:ascii="Arial" w:hAnsi="Arial" w:cs="Arial"/>
        </w:rPr>
      </w:pPr>
    </w:p>
    <w:p w14:paraId="74A3FE2A" w14:textId="77777777" w:rsidR="009A4E3B" w:rsidRPr="007224F2" w:rsidRDefault="009A4E3B" w:rsidP="009A4E3B">
      <w:pPr>
        <w:pStyle w:val="Prrafodelista"/>
        <w:numPr>
          <w:ilvl w:val="0"/>
          <w:numId w:val="11"/>
        </w:numPr>
        <w:spacing w:after="0" w:line="240" w:lineRule="auto"/>
        <w:ind w:left="1080"/>
        <w:jc w:val="both"/>
        <w:rPr>
          <w:rFonts w:ascii="Arial" w:hAnsi="Arial" w:cs="Arial"/>
        </w:rPr>
      </w:pPr>
      <w:r w:rsidRPr="007224F2">
        <w:rPr>
          <w:rFonts w:ascii="Arial" w:hAnsi="Arial" w:cs="Arial"/>
        </w:rPr>
        <w:t>Asegurar el abasto en condiciones de equidad;</w:t>
      </w:r>
    </w:p>
    <w:p w14:paraId="525A974E" w14:textId="77777777" w:rsidR="009A4E3B" w:rsidRDefault="009A4E3B" w:rsidP="009A4E3B">
      <w:pPr>
        <w:pStyle w:val="Prrafodelista"/>
        <w:spacing w:after="0" w:line="240" w:lineRule="auto"/>
        <w:ind w:left="1080"/>
        <w:jc w:val="both"/>
        <w:rPr>
          <w:rFonts w:ascii="Arial" w:hAnsi="Arial" w:cs="Arial"/>
        </w:rPr>
      </w:pPr>
    </w:p>
    <w:p w14:paraId="786B6386" w14:textId="77777777" w:rsidR="009A4E3B" w:rsidRPr="007224F2" w:rsidRDefault="009A4E3B" w:rsidP="009A4E3B">
      <w:pPr>
        <w:pStyle w:val="Prrafodelista"/>
        <w:numPr>
          <w:ilvl w:val="0"/>
          <w:numId w:val="11"/>
        </w:numPr>
        <w:spacing w:after="0" w:line="240" w:lineRule="auto"/>
        <w:ind w:left="1080"/>
        <w:jc w:val="both"/>
        <w:rPr>
          <w:rFonts w:ascii="Arial" w:hAnsi="Arial" w:cs="Arial"/>
        </w:rPr>
      </w:pPr>
      <w:r w:rsidRPr="007224F2">
        <w:rPr>
          <w:rFonts w:ascii="Arial" w:hAnsi="Arial" w:cs="Arial"/>
        </w:rPr>
        <w:lastRenderedPageBreak/>
        <w:t>Evitar las prácticas de las empresas productoras y comercializadoras de semillas que atenten contra el objeto de esta Ley, salvo aquellas acciones a las que se refieran las leyes federales en la materia;</w:t>
      </w:r>
    </w:p>
    <w:p w14:paraId="4AD603DD" w14:textId="77777777" w:rsidR="009A4E3B" w:rsidRDefault="009A4E3B" w:rsidP="009A4E3B">
      <w:pPr>
        <w:pStyle w:val="Prrafodelista"/>
        <w:spacing w:after="0" w:line="240" w:lineRule="auto"/>
        <w:ind w:left="1080"/>
        <w:jc w:val="both"/>
        <w:rPr>
          <w:rFonts w:ascii="Arial" w:hAnsi="Arial" w:cs="Arial"/>
        </w:rPr>
      </w:pPr>
    </w:p>
    <w:p w14:paraId="0F5F1C9D" w14:textId="77777777" w:rsidR="009A4E3B" w:rsidRPr="007224F2" w:rsidRDefault="009A4E3B" w:rsidP="009A4E3B">
      <w:pPr>
        <w:pStyle w:val="Prrafodelista"/>
        <w:numPr>
          <w:ilvl w:val="0"/>
          <w:numId w:val="11"/>
        </w:numPr>
        <w:spacing w:after="0" w:line="240" w:lineRule="auto"/>
        <w:ind w:left="1080"/>
        <w:jc w:val="both"/>
        <w:rPr>
          <w:rFonts w:ascii="Arial" w:hAnsi="Arial" w:cs="Arial"/>
        </w:rPr>
      </w:pPr>
      <w:r w:rsidRPr="007224F2">
        <w:rPr>
          <w:rFonts w:ascii="Arial" w:hAnsi="Arial" w:cs="Arial"/>
        </w:rPr>
        <w:t>Garantizar la eficiencia, productividad y competitividad de las personas productoras, así como de las comunidades, ejidos y pueblos que originariamente se han dedicado a la siembra, cultivo, producción, protección, recuperación, preservación y diversificación constante del Maíz Nativo, e</w:t>
      </w:r>
    </w:p>
    <w:p w14:paraId="4ED97905" w14:textId="77777777" w:rsidR="009A4E3B" w:rsidRDefault="009A4E3B" w:rsidP="009A4E3B">
      <w:pPr>
        <w:pStyle w:val="Prrafodelista"/>
        <w:spacing w:after="0" w:line="240" w:lineRule="auto"/>
        <w:ind w:left="1080"/>
        <w:jc w:val="both"/>
        <w:rPr>
          <w:rFonts w:ascii="Arial" w:hAnsi="Arial" w:cs="Arial"/>
        </w:rPr>
      </w:pPr>
    </w:p>
    <w:p w14:paraId="08048152" w14:textId="77777777" w:rsidR="009A4E3B" w:rsidRPr="007224F2" w:rsidRDefault="009A4E3B" w:rsidP="009A4E3B">
      <w:pPr>
        <w:pStyle w:val="Prrafodelista"/>
        <w:numPr>
          <w:ilvl w:val="0"/>
          <w:numId w:val="11"/>
        </w:numPr>
        <w:spacing w:after="0" w:line="240" w:lineRule="auto"/>
        <w:ind w:left="1080"/>
        <w:jc w:val="both"/>
        <w:rPr>
          <w:rFonts w:ascii="Arial" w:hAnsi="Arial" w:cs="Arial"/>
        </w:rPr>
      </w:pPr>
      <w:r w:rsidRPr="007224F2">
        <w:rPr>
          <w:rFonts w:ascii="Arial" w:hAnsi="Arial" w:cs="Arial"/>
        </w:rPr>
        <w:t>Impulsar la investigación y el desarrollo de tecnología necesaria para conservar y mejorar las características del Maíz Nativo.</w:t>
      </w:r>
    </w:p>
    <w:p w14:paraId="2FE1EBB9" w14:textId="77777777" w:rsidR="009A4E3B" w:rsidRPr="00122A81" w:rsidRDefault="009A4E3B" w:rsidP="009A4E3B">
      <w:pPr>
        <w:spacing w:after="0" w:line="240" w:lineRule="auto"/>
        <w:jc w:val="both"/>
        <w:rPr>
          <w:rFonts w:ascii="Arial" w:hAnsi="Arial" w:cs="Arial"/>
        </w:rPr>
      </w:pPr>
      <w:r w:rsidRPr="00122A81">
        <w:rPr>
          <w:rFonts w:ascii="Arial" w:hAnsi="Arial" w:cs="Arial"/>
        </w:rPr>
        <w:tab/>
      </w:r>
    </w:p>
    <w:p w14:paraId="091CF63F"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22.-</w:t>
      </w:r>
      <w:r w:rsidRPr="00122A81">
        <w:rPr>
          <w:rFonts w:ascii="Arial" w:hAnsi="Arial" w:cs="Arial"/>
        </w:rPr>
        <w:t xml:space="preserve"> El Congreso del Estado deberá contemplar en el Presupuesto de Egresos del Estado las partidas presupuestales necesarias para cumplir con los objetivos de esta Ley, y con los programas de cuidado, protección, restauración, recuperación, preservación y fomento del Maíz Nativo libre de OGM.</w:t>
      </w:r>
    </w:p>
    <w:p w14:paraId="371F80CA" w14:textId="77777777" w:rsidR="009A4E3B" w:rsidRPr="007224F2" w:rsidRDefault="009A4E3B" w:rsidP="009A4E3B">
      <w:pPr>
        <w:spacing w:after="0" w:line="240" w:lineRule="auto"/>
        <w:jc w:val="both"/>
        <w:rPr>
          <w:rFonts w:ascii="Arial" w:hAnsi="Arial" w:cs="Arial"/>
          <w:b/>
          <w:bCs/>
        </w:rPr>
      </w:pPr>
    </w:p>
    <w:p w14:paraId="4E9C9E2C" w14:textId="77777777" w:rsidR="009A4E3B" w:rsidRDefault="009A4E3B" w:rsidP="009A4E3B">
      <w:pPr>
        <w:spacing w:after="0" w:line="240" w:lineRule="auto"/>
        <w:jc w:val="both"/>
        <w:rPr>
          <w:rFonts w:ascii="Arial" w:hAnsi="Arial" w:cs="Arial"/>
        </w:rPr>
      </w:pPr>
      <w:r w:rsidRPr="007224F2">
        <w:rPr>
          <w:rFonts w:ascii="Arial" w:hAnsi="Arial" w:cs="Arial"/>
          <w:b/>
          <w:bCs/>
        </w:rPr>
        <w:t>Artículo 23.-</w:t>
      </w:r>
      <w:r w:rsidRPr="00122A81">
        <w:rPr>
          <w:rFonts w:ascii="Arial" w:hAnsi="Arial" w:cs="Arial"/>
        </w:rPr>
        <w:t xml:space="preserve"> El Presupuesto que se proponga y autorice para la ejecución del Programa Estatal, no será inferior al autorizado para el ejercicio fiscal inmediato anterior.</w:t>
      </w:r>
    </w:p>
    <w:p w14:paraId="696CE130" w14:textId="77777777" w:rsidR="009A4E3B" w:rsidRDefault="009A4E3B" w:rsidP="009A4E3B">
      <w:pPr>
        <w:spacing w:after="0" w:line="240" w:lineRule="auto"/>
        <w:jc w:val="both"/>
        <w:rPr>
          <w:rFonts w:ascii="Arial" w:hAnsi="Arial" w:cs="Arial"/>
        </w:rPr>
      </w:pPr>
    </w:p>
    <w:p w14:paraId="1107DB29" w14:textId="77777777" w:rsidR="009A4E3B" w:rsidRPr="007224F2" w:rsidRDefault="009A4E3B" w:rsidP="009A4E3B">
      <w:pPr>
        <w:spacing w:after="0" w:line="240" w:lineRule="auto"/>
        <w:jc w:val="center"/>
        <w:rPr>
          <w:rFonts w:ascii="Arial" w:hAnsi="Arial" w:cs="Arial"/>
          <w:b/>
          <w:bCs/>
        </w:rPr>
      </w:pPr>
      <w:r w:rsidRPr="007224F2">
        <w:rPr>
          <w:rFonts w:ascii="Arial" w:hAnsi="Arial" w:cs="Arial"/>
          <w:b/>
          <w:bCs/>
        </w:rPr>
        <w:t>Capítulo VI</w:t>
      </w:r>
    </w:p>
    <w:p w14:paraId="756F7CDF" w14:textId="77777777" w:rsidR="009A4E3B" w:rsidRPr="007224F2" w:rsidRDefault="009A4E3B" w:rsidP="009A4E3B">
      <w:pPr>
        <w:spacing w:after="0" w:line="240" w:lineRule="auto"/>
        <w:jc w:val="center"/>
        <w:rPr>
          <w:rFonts w:ascii="Arial" w:hAnsi="Arial" w:cs="Arial"/>
          <w:b/>
          <w:bCs/>
        </w:rPr>
      </w:pPr>
    </w:p>
    <w:p w14:paraId="51167411" w14:textId="77777777" w:rsidR="009A4E3B" w:rsidRPr="007224F2" w:rsidRDefault="009A4E3B" w:rsidP="009A4E3B">
      <w:pPr>
        <w:spacing w:after="0" w:line="240" w:lineRule="auto"/>
        <w:jc w:val="center"/>
        <w:rPr>
          <w:rFonts w:ascii="Arial" w:hAnsi="Arial" w:cs="Arial"/>
          <w:b/>
          <w:bCs/>
        </w:rPr>
      </w:pPr>
      <w:r w:rsidRPr="007224F2">
        <w:rPr>
          <w:rFonts w:ascii="Arial" w:hAnsi="Arial" w:cs="Arial"/>
          <w:b/>
          <w:bCs/>
        </w:rPr>
        <w:t>Del Inventario</w:t>
      </w:r>
    </w:p>
    <w:p w14:paraId="656F9028" w14:textId="77777777" w:rsidR="009A4E3B" w:rsidRDefault="009A4E3B" w:rsidP="009A4E3B">
      <w:pPr>
        <w:spacing w:after="0" w:line="240" w:lineRule="auto"/>
        <w:jc w:val="both"/>
        <w:rPr>
          <w:rFonts w:ascii="Arial" w:hAnsi="Arial" w:cs="Arial"/>
        </w:rPr>
      </w:pPr>
    </w:p>
    <w:p w14:paraId="03FA4286"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24.-</w:t>
      </w:r>
      <w:r w:rsidRPr="00122A81">
        <w:rPr>
          <w:rFonts w:ascii="Arial" w:hAnsi="Arial" w:cs="Arial"/>
        </w:rPr>
        <w:t xml:space="preserve"> El inventario tiene como objeto, la preservación y conservación de las razas de Maíz Nativo en el Estado.</w:t>
      </w:r>
    </w:p>
    <w:p w14:paraId="32D6C90D" w14:textId="77777777" w:rsidR="009A4E3B" w:rsidRPr="00122A81" w:rsidRDefault="009A4E3B" w:rsidP="009A4E3B">
      <w:pPr>
        <w:spacing w:after="0" w:line="240" w:lineRule="auto"/>
        <w:jc w:val="both"/>
        <w:rPr>
          <w:rFonts w:ascii="Arial" w:hAnsi="Arial" w:cs="Arial"/>
        </w:rPr>
      </w:pPr>
    </w:p>
    <w:p w14:paraId="74EBBE4D" w14:textId="77777777" w:rsidR="009A4E3B" w:rsidRPr="00122A81" w:rsidRDefault="009A4E3B" w:rsidP="009A4E3B">
      <w:pPr>
        <w:spacing w:after="0" w:line="240" w:lineRule="auto"/>
        <w:jc w:val="both"/>
        <w:rPr>
          <w:rFonts w:ascii="Arial" w:hAnsi="Arial" w:cs="Arial"/>
        </w:rPr>
      </w:pPr>
      <w:r w:rsidRPr="00122A81">
        <w:rPr>
          <w:rFonts w:ascii="Arial" w:hAnsi="Arial" w:cs="Arial"/>
        </w:rPr>
        <w:t>La SEDER integrará, actualizará y publicará periódicamente el inventario de las razas de Maíz Nativo que se encuentren en territorio estatal, con base en la información que la SADER y las personas productoras y guardianes del Maíz Nativo le proporcionen.</w:t>
      </w:r>
    </w:p>
    <w:p w14:paraId="12F09439" w14:textId="77777777" w:rsidR="009A4E3B" w:rsidRPr="00122A81" w:rsidRDefault="009A4E3B" w:rsidP="009A4E3B">
      <w:pPr>
        <w:spacing w:after="0" w:line="240" w:lineRule="auto"/>
        <w:jc w:val="both"/>
        <w:rPr>
          <w:rFonts w:ascii="Arial" w:hAnsi="Arial" w:cs="Arial"/>
        </w:rPr>
      </w:pPr>
    </w:p>
    <w:p w14:paraId="3273191D"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25.-</w:t>
      </w:r>
      <w:r w:rsidRPr="00122A81">
        <w:rPr>
          <w:rFonts w:ascii="Arial" w:hAnsi="Arial" w:cs="Arial"/>
        </w:rPr>
        <w:t xml:space="preserve"> La SEDER, a través de las instancias y mecanismos institucionales correspondientes, brindará capacitación para proteger y preservar las diferentes razas del maíz nativo.</w:t>
      </w:r>
    </w:p>
    <w:p w14:paraId="04972F2D" w14:textId="77777777" w:rsidR="009A4E3B" w:rsidRPr="00122A81" w:rsidRDefault="009A4E3B" w:rsidP="009A4E3B">
      <w:pPr>
        <w:spacing w:after="0" w:line="240" w:lineRule="auto"/>
        <w:jc w:val="both"/>
        <w:rPr>
          <w:rFonts w:ascii="Arial" w:hAnsi="Arial" w:cs="Arial"/>
        </w:rPr>
      </w:pPr>
    </w:p>
    <w:p w14:paraId="36F98952" w14:textId="77777777" w:rsidR="009A4E3B" w:rsidRPr="00122A81" w:rsidRDefault="009A4E3B" w:rsidP="009A4E3B">
      <w:pPr>
        <w:spacing w:after="0" w:line="240" w:lineRule="auto"/>
        <w:jc w:val="both"/>
        <w:rPr>
          <w:rFonts w:ascii="Arial" w:hAnsi="Arial" w:cs="Arial"/>
        </w:rPr>
      </w:pPr>
      <w:r w:rsidRPr="00122A81">
        <w:rPr>
          <w:rFonts w:ascii="Arial" w:hAnsi="Arial" w:cs="Arial"/>
        </w:rPr>
        <w:t>Las razas de Maíz Nativo que se han obtenido a través del mejoramiento ancestral y comunitario, también se consideran Patrimonio Cultural y Alimentario del Estado de Yucatán, en términos de esta Ley.</w:t>
      </w:r>
    </w:p>
    <w:p w14:paraId="1E15DC91" w14:textId="77777777" w:rsidR="009A4E3B" w:rsidRPr="00122A81" w:rsidRDefault="009A4E3B" w:rsidP="009A4E3B">
      <w:pPr>
        <w:spacing w:after="0" w:line="240" w:lineRule="auto"/>
        <w:jc w:val="both"/>
        <w:rPr>
          <w:rFonts w:ascii="Arial" w:hAnsi="Arial" w:cs="Arial"/>
        </w:rPr>
      </w:pPr>
    </w:p>
    <w:p w14:paraId="47BB6EFB" w14:textId="77777777" w:rsidR="009A4E3B" w:rsidRPr="007224F2" w:rsidRDefault="009A4E3B" w:rsidP="009A4E3B">
      <w:pPr>
        <w:spacing w:after="0" w:line="240" w:lineRule="auto"/>
        <w:jc w:val="center"/>
        <w:rPr>
          <w:rFonts w:ascii="Arial" w:hAnsi="Arial" w:cs="Arial"/>
          <w:b/>
          <w:bCs/>
        </w:rPr>
      </w:pPr>
      <w:r w:rsidRPr="007224F2">
        <w:rPr>
          <w:rFonts w:ascii="Arial" w:hAnsi="Arial" w:cs="Arial"/>
          <w:b/>
          <w:bCs/>
        </w:rPr>
        <w:t>Capítulo VII</w:t>
      </w:r>
    </w:p>
    <w:p w14:paraId="7C9D77E2" w14:textId="77777777" w:rsidR="009A4E3B" w:rsidRPr="007224F2" w:rsidRDefault="009A4E3B" w:rsidP="009A4E3B">
      <w:pPr>
        <w:spacing w:after="0" w:line="240" w:lineRule="auto"/>
        <w:jc w:val="center"/>
        <w:rPr>
          <w:rFonts w:ascii="Arial" w:hAnsi="Arial" w:cs="Arial"/>
          <w:b/>
          <w:bCs/>
        </w:rPr>
      </w:pPr>
    </w:p>
    <w:p w14:paraId="400D1E19" w14:textId="77777777" w:rsidR="009A4E3B" w:rsidRPr="007224F2" w:rsidRDefault="009A4E3B" w:rsidP="009A4E3B">
      <w:pPr>
        <w:spacing w:after="0" w:line="240" w:lineRule="auto"/>
        <w:jc w:val="center"/>
        <w:rPr>
          <w:rFonts w:ascii="Arial" w:hAnsi="Arial" w:cs="Arial"/>
          <w:b/>
          <w:bCs/>
        </w:rPr>
      </w:pPr>
      <w:r w:rsidRPr="007224F2">
        <w:rPr>
          <w:rFonts w:ascii="Arial" w:hAnsi="Arial" w:cs="Arial"/>
          <w:b/>
          <w:bCs/>
        </w:rPr>
        <w:t>Del Padrón Estatal de Personas Productoras y Guardianes de las Razas de Maíz Nativo</w:t>
      </w:r>
    </w:p>
    <w:p w14:paraId="52488ECE" w14:textId="77777777" w:rsidR="009A4E3B" w:rsidRPr="00122A81" w:rsidRDefault="009A4E3B" w:rsidP="009A4E3B">
      <w:pPr>
        <w:spacing w:after="0" w:line="240" w:lineRule="auto"/>
        <w:jc w:val="both"/>
        <w:rPr>
          <w:rFonts w:ascii="Arial" w:hAnsi="Arial" w:cs="Arial"/>
        </w:rPr>
      </w:pPr>
    </w:p>
    <w:p w14:paraId="449B59FD"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26.-</w:t>
      </w:r>
      <w:r w:rsidRPr="00122A81">
        <w:rPr>
          <w:rFonts w:ascii="Arial" w:hAnsi="Arial" w:cs="Arial"/>
        </w:rPr>
        <w:t xml:space="preserve"> El Padrón Estatal de Personas Productoras y Guardianes de las Razas de Maíz Nativo, constituye la base de datos donde se encuentran registradas las personas que originaria y milenariamente a través de procedimientos autóctonos han sembrado, </w:t>
      </w:r>
      <w:r w:rsidRPr="00122A81">
        <w:rPr>
          <w:rFonts w:ascii="Arial" w:hAnsi="Arial" w:cs="Arial"/>
        </w:rPr>
        <w:lastRenderedPageBreak/>
        <w:t>cultivado, conservado, preservado y mejorado el Maíz Nativo en Yucatán; así como todas las personas profesionistas y técnicas del Maíz Nativo, que realizan actividades relacionadas con su fomento y protección.</w:t>
      </w:r>
    </w:p>
    <w:p w14:paraId="16D820FE" w14:textId="77777777" w:rsidR="009A4E3B" w:rsidRPr="00122A81" w:rsidRDefault="009A4E3B" w:rsidP="009A4E3B">
      <w:pPr>
        <w:spacing w:after="0" w:line="240" w:lineRule="auto"/>
        <w:jc w:val="both"/>
        <w:rPr>
          <w:rFonts w:ascii="Arial" w:hAnsi="Arial" w:cs="Arial"/>
        </w:rPr>
      </w:pPr>
    </w:p>
    <w:p w14:paraId="7C768131" w14:textId="77777777" w:rsidR="009A4E3B" w:rsidRPr="00122A81" w:rsidRDefault="009A4E3B" w:rsidP="009A4E3B">
      <w:pPr>
        <w:spacing w:after="0" w:line="240" w:lineRule="auto"/>
        <w:jc w:val="both"/>
        <w:rPr>
          <w:rFonts w:ascii="Arial" w:hAnsi="Arial" w:cs="Arial"/>
        </w:rPr>
      </w:pPr>
      <w:r w:rsidRPr="00122A81">
        <w:rPr>
          <w:rFonts w:ascii="Arial" w:hAnsi="Arial" w:cs="Arial"/>
        </w:rPr>
        <w:t>La existencia de este padrón permite la promoción y difusión del Programa Estatal, y de las diferentes acciones, programas y servicios implementados en su beneficio.</w:t>
      </w:r>
    </w:p>
    <w:p w14:paraId="69473B98" w14:textId="77777777" w:rsidR="009A4E3B" w:rsidRPr="00122A81" w:rsidRDefault="009A4E3B" w:rsidP="009A4E3B">
      <w:pPr>
        <w:spacing w:after="0" w:line="240" w:lineRule="auto"/>
        <w:jc w:val="both"/>
        <w:rPr>
          <w:rFonts w:ascii="Arial" w:hAnsi="Arial" w:cs="Arial"/>
        </w:rPr>
      </w:pPr>
    </w:p>
    <w:p w14:paraId="6CC62DBA"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27.-</w:t>
      </w:r>
      <w:r w:rsidRPr="00122A81">
        <w:rPr>
          <w:rFonts w:ascii="Arial" w:hAnsi="Arial" w:cs="Arial"/>
        </w:rPr>
        <w:t xml:space="preserve"> La constitución, administración y actualización del Padrón corresponde a la SEDER, con opinión del Consejo, y en coordinación con la Secretaría de Desarrollo Sustentable del Estado de Yucatán.</w:t>
      </w:r>
    </w:p>
    <w:p w14:paraId="09D52DE9" w14:textId="77777777" w:rsidR="009A4E3B" w:rsidRPr="00122A81" w:rsidRDefault="009A4E3B" w:rsidP="009A4E3B">
      <w:pPr>
        <w:spacing w:after="0" w:line="240" w:lineRule="auto"/>
        <w:jc w:val="both"/>
        <w:rPr>
          <w:rFonts w:ascii="Arial" w:hAnsi="Arial" w:cs="Arial"/>
        </w:rPr>
      </w:pPr>
    </w:p>
    <w:p w14:paraId="524F0881" w14:textId="77777777" w:rsidR="009A4E3B" w:rsidRPr="00122A81" w:rsidRDefault="009A4E3B" w:rsidP="009A4E3B">
      <w:pPr>
        <w:spacing w:after="0" w:line="240" w:lineRule="auto"/>
        <w:jc w:val="both"/>
        <w:rPr>
          <w:rFonts w:ascii="Arial" w:hAnsi="Arial" w:cs="Arial"/>
        </w:rPr>
      </w:pPr>
      <w:r w:rsidRPr="00122A81">
        <w:rPr>
          <w:rFonts w:ascii="Arial" w:hAnsi="Arial" w:cs="Arial"/>
        </w:rPr>
        <w:t>El Padrón se clasificará por categorías, señalando el municipio al que pertenecen, su especialidad, así como cualquier otra información que permita identificar a las personas registradas. La SEDER informará al Consejo sobre aquellas que se especialicen en maíz y en particular en Maíz Nativo y diversificado, así como en los OGM del maíz.</w:t>
      </w:r>
    </w:p>
    <w:p w14:paraId="3D0613EE" w14:textId="77777777" w:rsidR="009A4E3B" w:rsidRPr="00122A81" w:rsidRDefault="009A4E3B" w:rsidP="009A4E3B">
      <w:pPr>
        <w:spacing w:after="0" w:line="240" w:lineRule="auto"/>
        <w:jc w:val="both"/>
        <w:rPr>
          <w:rFonts w:ascii="Arial" w:hAnsi="Arial" w:cs="Arial"/>
        </w:rPr>
      </w:pPr>
    </w:p>
    <w:p w14:paraId="2D376DD9"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28.-</w:t>
      </w:r>
      <w:r w:rsidRPr="00122A81">
        <w:rPr>
          <w:rFonts w:ascii="Arial" w:hAnsi="Arial" w:cs="Arial"/>
        </w:rPr>
        <w:t xml:space="preserve"> Las personas interesadas en inscribirse en el Padrón deberán presentar ante la SEDER lo siguiente:</w:t>
      </w:r>
    </w:p>
    <w:p w14:paraId="427DF63F" w14:textId="77777777" w:rsidR="009A4E3B" w:rsidRPr="00122A81" w:rsidRDefault="009A4E3B" w:rsidP="009A4E3B">
      <w:pPr>
        <w:spacing w:after="0" w:line="240" w:lineRule="auto"/>
        <w:jc w:val="both"/>
        <w:rPr>
          <w:rFonts w:ascii="Arial" w:hAnsi="Arial" w:cs="Arial"/>
        </w:rPr>
      </w:pPr>
    </w:p>
    <w:p w14:paraId="755CB59C" w14:textId="77777777" w:rsidR="009A4E3B" w:rsidRPr="007224F2" w:rsidRDefault="009A4E3B" w:rsidP="009A4E3B">
      <w:pPr>
        <w:pStyle w:val="Prrafodelista"/>
        <w:numPr>
          <w:ilvl w:val="0"/>
          <w:numId w:val="12"/>
        </w:numPr>
        <w:spacing w:after="0" w:line="240" w:lineRule="auto"/>
        <w:ind w:left="1068"/>
        <w:jc w:val="both"/>
        <w:rPr>
          <w:rFonts w:ascii="Arial" w:hAnsi="Arial" w:cs="Arial"/>
        </w:rPr>
      </w:pPr>
      <w:r w:rsidRPr="007224F2">
        <w:rPr>
          <w:rFonts w:ascii="Arial" w:hAnsi="Arial" w:cs="Arial"/>
        </w:rPr>
        <w:t>La solicitud con el nombre completo y domicilio de la persona solicitante;</w:t>
      </w:r>
    </w:p>
    <w:p w14:paraId="00B02301" w14:textId="77777777" w:rsidR="009A4E3B" w:rsidRDefault="009A4E3B" w:rsidP="009A4E3B">
      <w:pPr>
        <w:pStyle w:val="Prrafodelista"/>
        <w:spacing w:after="0" w:line="240" w:lineRule="auto"/>
        <w:ind w:left="1068"/>
        <w:jc w:val="both"/>
        <w:rPr>
          <w:rFonts w:ascii="Arial" w:hAnsi="Arial" w:cs="Arial"/>
        </w:rPr>
      </w:pPr>
    </w:p>
    <w:p w14:paraId="003B7E43" w14:textId="77777777" w:rsidR="009A4E3B" w:rsidRPr="007224F2" w:rsidRDefault="009A4E3B" w:rsidP="009A4E3B">
      <w:pPr>
        <w:pStyle w:val="Prrafodelista"/>
        <w:numPr>
          <w:ilvl w:val="0"/>
          <w:numId w:val="12"/>
        </w:numPr>
        <w:spacing w:after="0" w:line="240" w:lineRule="auto"/>
        <w:ind w:left="1068"/>
        <w:jc w:val="both"/>
        <w:rPr>
          <w:rFonts w:ascii="Arial" w:hAnsi="Arial" w:cs="Arial"/>
        </w:rPr>
      </w:pPr>
      <w:r w:rsidRPr="007224F2">
        <w:rPr>
          <w:rFonts w:ascii="Arial" w:hAnsi="Arial" w:cs="Arial"/>
        </w:rPr>
        <w:t xml:space="preserve">Declaración bajo protesta de decir verdad; </w:t>
      </w:r>
    </w:p>
    <w:p w14:paraId="056779DB" w14:textId="77777777" w:rsidR="009A4E3B" w:rsidRDefault="009A4E3B" w:rsidP="009A4E3B">
      <w:pPr>
        <w:pStyle w:val="Prrafodelista"/>
        <w:spacing w:after="0" w:line="240" w:lineRule="auto"/>
        <w:ind w:left="1068"/>
        <w:jc w:val="both"/>
        <w:rPr>
          <w:rFonts w:ascii="Arial" w:hAnsi="Arial" w:cs="Arial"/>
        </w:rPr>
      </w:pPr>
    </w:p>
    <w:p w14:paraId="6DBA774C" w14:textId="77777777" w:rsidR="009A4E3B" w:rsidRPr="007224F2" w:rsidRDefault="009A4E3B" w:rsidP="009A4E3B">
      <w:pPr>
        <w:pStyle w:val="Prrafodelista"/>
        <w:numPr>
          <w:ilvl w:val="0"/>
          <w:numId w:val="12"/>
        </w:numPr>
        <w:spacing w:after="0" w:line="240" w:lineRule="auto"/>
        <w:ind w:left="1068"/>
        <w:jc w:val="both"/>
        <w:rPr>
          <w:rFonts w:ascii="Arial" w:hAnsi="Arial" w:cs="Arial"/>
        </w:rPr>
      </w:pPr>
      <w:r w:rsidRPr="007224F2">
        <w:rPr>
          <w:rFonts w:ascii="Arial" w:hAnsi="Arial" w:cs="Arial"/>
        </w:rPr>
        <w:t>La documentación oficial que la acredite en sus conocimientos técnicos y académicos en la materia;</w:t>
      </w:r>
    </w:p>
    <w:p w14:paraId="257F7D8A" w14:textId="77777777" w:rsidR="009A4E3B" w:rsidRDefault="009A4E3B" w:rsidP="009A4E3B">
      <w:pPr>
        <w:pStyle w:val="Prrafodelista"/>
        <w:spacing w:after="0" w:line="240" w:lineRule="auto"/>
        <w:ind w:left="1068"/>
        <w:jc w:val="both"/>
        <w:rPr>
          <w:rFonts w:ascii="Arial" w:hAnsi="Arial" w:cs="Arial"/>
        </w:rPr>
      </w:pPr>
    </w:p>
    <w:p w14:paraId="26FFEEBA" w14:textId="77777777" w:rsidR="009A4E3B" w:rsidRPr="007224F2" w:rsidRDefault="009A4E3B" w:rsidP="009A4E3B">
      <w:pPr>
        <w:pStyle w:val="Prrafodelista"/>
        <w:numPr>
          <w:ilvl w:val="0"/>
          <w:numId w:val="12"/>
        </w:numPr>
        <w:spacing w:after="0" w:line="240" w:lineRule="auto"/>
        <w:ind w:left="1068"/>
        <w:jc w:val="both"/>
        <w:rPr>
          <w:rFonts w:ascii="Arial" w:hAnsi="Arial" w:cs="Arial"/>
        </w:rPr>
      </w:pPr>
      <w:r w:rsidRPr="007224F2">
        <w:rPr>
          <w:rFonts w:ascii="Arial" w:hAnsi="Arial" w:cs="Arial"/>
        </w:rPr>
        <w:t>La documentación que acredite su registro ante las autoridades de la materia en el ámbito federal, y</w:t>
      </w:r>
    </w:p>
    <w:p w14:paraId="43761602" w14:textId="77777777" w:rsidR="009A4E3B" w:rsidRDefault="009A4E3B" w:rsidP="009A4E3B">
      <w:pPr>
        <w:pStyle w:val="Prrafodelista"/>
        <w:spacing w:after="0" w:line="240" w:lineRule="auto"/>
        <w:ind w:left="1068"/>
        <w:jc w:val="both"/>
        <w:rPr>
          <w:rFonts w:ascii="Arial" w:hAnsi="Arial" w:cs="Arial"/>
        </w:rPr>
      </w:pPr>
    </w:p>
    <w:p w14:paraId="24372CA9" w14:textId="77777777" w:rsidR="009A4E3B" w:rsidRPr="007224F2" w:rsidRDefault="009A4E3B" w:rsidP="009A4E3B">
      <w:pPr>
        <w:pStyle w:val="Prrafodelista"/>
        <w:numPr>
          <w:ilvl w:val="0"/>
          <w:numId w:val="12"/>
        </w:numPr>
        <w:spacing w:after="0" w:line="240" w:lineRule="auto"/>
        <w:ind w:left="1068"/>
        <w:jc w:val="both"/>
        <w:rPr>
          <w:rFonts w:ascii="Arial" w:hAnsi="Arial" w:cs="Arial"/>
        </w:rPr>
      </w:pPr>
      <w:r w:rsidRPr="007224F2">
        <w:rPr>
          <w:rFonts w:ascii="Arial" w:hAnsi="Arial" w:cs="Arial"/>
        </w:rPr>
        <w:t>Cualquier otro medio de prueba por el que se demuestre que, a pesar de no contar con estudios oficiales, sí tiene los conocimientos y experiencia necesarios en la materia.</w:t>
      </w:r>
    </w:p>
    <w:p w14:paraId="73B91261" w14:textId="77777777" w:rsidR="009A4E3B" w:rsidRDefault="009A4E3B" w:rsidP="009A4E3B">
      <w:pPr>
        <w:spacing w:after="0" w:line="240" w:lineRule="auto"/>
        <w:jc w:val="both"/>
        <w:rPr>
          <w:rFonts w:ascii="Arial" w:hAnsi="Arial" w:cs="Arial"/>
        </w:rPr>
      </w:pPr>
    </w:p>
    <w:p w14:paraId="1E02FBEA" w14:textId="77777777" w:rsidR="009A4E3B" w:rsidRPr="00122A81" w:rsidRDefault="009A4E3B" w:rsidP="009A4E3B">
      <w:pPr>
        <w:spacing w:after="0" w:line="240" w:lineRule="auto"/>
        <w:jc w:val="both"/>
        <w:rPr>
          <w:rFonts w:ascii="Arial" w:hAnsi="Arial" w:cs="Arial"/>
        </w:rPr>
      </w:pPr>
      <w:r w:rsidRPr="00122A81">
        <w:rPr>
          <w:rFonts w:ascii="Arial" w:hAnsi="Arial" w:cs="Arial"/>
        </w:rPr>
        <w:t xml:space="preserve">En caso de ser persona beneficiaria de algún programa federal, deberá presentar la documentación que lo compruebe. </w:t>
      </w:r>
    </w:p>
    <w:p w14:paraId="73871067" w14:textId="77777777" w:rsidR="009A4E3B" w:rsidRPr="00122A81" w:rsidRDefault="009A4E3B" w:rsidP="009A4E3B">
      <w:pPr>
        <w:spacing w:after="0" w:line="240" w:lineRule="auto"/>
        <w:jc w:val="both"/>
        <w:rPr>
          <w:rFonts w:ascii="Arial" w:hAnsi="Arial" w:cs="Arial"/>
        </w:rPr>
      </w:pPr>
    </w:p>
    <w:p w14:paraId="1F8D3BCD" w14:textId="77777777" w:rsidR="009A4E3B" w:rsidRDefault="009A4E3B" w:rsidP="009A4E3B">
      <w:pPr>
        <w:spacing w:after="0" w:line="240" w:lineRule="auto"/>
        <w:jc w:val="both"/>
        <w:rPr>
          <w:rFonts w:ascii="Arial" w:hAnsi="Arial" w:cs="Arial"/>
        </w:rPr>
      </w:pPr>
      <w:r w:rsidRPr="00122A81">
        <w:rPr>
          <w:rFonts w:ascii="Arial" w:hAnsi="Arial" w:cs="Arial"/>
        </w:rPr>
        <w:t>La solicitud señala en la fracción I de este artículo estará a disposición de las personas interesadas, en las instalaciones de la SEDER y las Comisiones Municipales de Desarrollo Rural, en términos de las disposiciones reglamentarias que para tal efecto se emitan.</w:t>
      </w:r>
    </w:p>
    <w:p w14:paraId="083BEF08" w14:textId="77777777" w:rsidR="009A4E3B" w:rsidRDefault="009A4E3B" w:rsidP="009A4E3B">
      <w:pPr>
        <w:spacing w:after="0" w:line="240" w:lineRule="auto"/>
        <w:jc w:val="both"/>
        <w:rPr>
          <w:rFonts w:ascii="Arial" w:hAnsi="Arial" w:cs="Arial"/>
        </w:rPr>
      </w:pPr>
    </w:p>
    <w:p w14:paraId="7E4DCB49"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29.-</w:t>
      </w:r>
      <w:r w:rsidRPr="00122A81">
        <w:rPr>
          <w:rFonts w:ascii="Arial" w:hAnsi="Arial" w:cs="Arial"/>
        </w:rPr>
        <w:t xml:space="preserve"> La SEDER podrá negar la inscripción de la persona solicitante cuando ésta no cumpla con los requisitos previstos en el artículo 28 de esta Ley. </w:t>
      </w:r>
    </w:p>
    <w:p w14:paraId="097CB75E" w14:textId="77777777" w:rsidR="009A4E3B" w:rsidRPr="00122A81" w:rsidRDefault="009A4E3B" w:rsidP="009A4E3B">
      <w:pPr>
        <w:spacing w:after="0" w:line="240" w:lineRule="auto"/>
        <w:jc w:val="both"/>
        <w:rPr>
          <w:rFonts w:ascii="Arial" w:hAnsi="Arial" w:cs="Arial"/>
        </w:rPr>
      </w:pPr>
    </w:p>
    <w:p w14:paraId="109350C4" w14:textId="77777777" w:rsidR="009A4E3B" w:rsidRPr="00122A81" w:rsidRDefault="009A4E3B" w:rsidP="009A4E3B">
      <w:pPr>
        <w:spacing w:after="0" w:line="240" w:lineRule="auto"/>
        <w:jc w:val="both"/>
        <w:rPr>
          <w:rFonts w:ascii="Arial" w:hAnsi="Arial" w:cs="Arial"/>
        </w:rPr>
      </w:pPr>
      <w:r w:rsidRPr="00122A81">
        <w:rPr>
          <w:rFonts w:ascii="Arial" w:hAnsi="Arial" w:cs="Arial"/>
        </w:rPr>
        <w:t>En caso de que posterior a su inscripción se constante la falsedad de los documentos presentados por la persona interesada, la SEDER la dará de baja del Padrón y notificará al Consejo.</w:t>
      </w:r>
    </w:p>
    <w:p w14:paraId="7E8E2AD8" w14:textId="77777777" w:rsidR="009A4E3B" w:rsidRPr="00122A81" w:rsidRDefault="009A4E3B" w:rsidP="009A4E3B">
      <w:pPr>
        <w:spacing w:after="0" w:line="240" w:lineRule="auto"/>
        <w:jc w:val="both"/>
        <w:rPr>
          <w:rFonts w:ascii="Arial" w:hAnsi="Arial" w:cs="Arial"/>
        </w:rPr>
      </w:pPr>
    </w:p>
    <w:p w14:paraId="2F0E90CA"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lastRenderedPageBreak/>
        <w:t>Artículo 30.-</w:t>
      </w:r>
      <w:r w:rsidRPr="00122A81">
        <w:rPr>
          <w:rFonts w:ascii="Arial" w:hAnsi="Arial" w:cs="Arial"/>
        </w:rPr>
        <w:t xml:space="preserve"> El Consejo gestionará la capacitación periódica tendiente a la profesionalización de quienes conformen el Padrón.</w:t>
      </w:r>
    </w:p>
    <w:p w14:paraId="5CD553A6" w14:textId="77777777" w:rsidR="009A4E3B" w:rsidRPr="00122A81" w:rsidRDefault="009A4E3B" w:rsidP="009A4E3B">
      <w:pPr>
        <w:spacing w:after="0" w:line="240" w:lineRule="auto"/>
        <w:jc w:val="both"/>
        <w:rPr>
          <w:rFonts w:ascii="Arial" w:hAnsi="Arial" w:cs="Arial"/>
        </w:rPr>
      </w:pPr>
    </w:p>
    <w:p w14:paraId="7EF6DEF8"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31.-</w:t>
      </w:r>
      <w:r w:rsidRPr="00122A81">
        <w:rPr>
          <w:rFonts w:ascii="Arial" w:hAnsi="Arial" w:cs="Arial"/>
        </w:rPr>
        <w:t xml:space="preserve"> El Padrón deberá publicarse en el Diario Oficial del Gobierno del Estado de Yucatán, en el sitio web de la SEDER, así como en el periódico de mayor circulación en el Estado.  Las publicaciones serán una versión pública en términos de las disposiciones aplicables de transparencia y acceso a la información.</w:t>
      </w:r>
    </w:p>
    <w:p w14:paraId="5FD4BDDD" w14:textId="77777777" w:rsidR="009A4E3B" w:rsidRDefault="009A4E3B" w:rsidP="009A4E3B">
      <w:pPr>
        <w:spacing w:after="0" w:line="240" w:lineRule="auto"/>
        <w:jc w:val="both"/>
        <w:rPr>
          <w:rFonts w:ascii="Arial" w:hAnsi="Arial" w:cs="Arial"/>
        </w:rPr>
      </w:pPr>
    </w:p>
    <w:p w14:paraId="7F84A52B" w14:textId="77777777" w:rsidR="009A4E3B" w:rsidRPr="007224F2" w:rsidRDefault="009A4E3B" w:rsidP="009A4E3B">
      <w:pPr>
        <w:spacing w:after="0" w:line="240" w:lineRule="auto"/>
        <w:jc w:val="center"/>
        <w:rPr>
          <w:rFonts w:ascii="Arial" w:hAnsi="Arial" w:cs="Arial"/>
          <w:b/>
          <w:bCs/>
        </w:rPr>
      </w:pPr>
      <w:r w:rsidRPr="007224F2">
        <w:rPr>
          <w:rFonts w:ascii="Arial" w:hAnsi="Arial" w:cs="Arial"/>
          <w:b/>
          <w:bCs/>
        </w:rPr>
        <w:t>Capítulo VIII</w:t>
      </w:r>
    </w:p>
    <w:p w14:paraId="1EC15351" w14:textId="77777777" w:rsidR="009A4E3B" w:rsidRPr="007224F2" w:rsidRDefault="009A4E3B" w:rsidP="009A4E3B">
      <w:pPr>
        <w:spacing w:after="0" w:line="240" w:lineRule="auto"/>
        <w:rPr>
          <w:rFonts w:ascii="Arial" w:hAnsi="Arial" w:cs="Arial"/>
          <w:b/>
          <w:bCs/>
        </w:rPr>
      </w:pPr>
    </w:p>
    <w:p w14:paraId="79A60517" w14:textId="77777777" w:rsidR="009A4E3B" w:rsidRDefault="009A4E3B" w:rsidP="009A4E3B">
      <w:pPr>
        <w:spacing w:after="0" w:line="240" w:lineRule="auto"/>
        <w:jc w:val="center"/>
        <w:rPr>
          <w:rFonts w:ascii="Arial" w:hAnsi="Arial" w:cs="Arial"/>
          <w:b/>
          <w:bCs/>
        </w:rPr>
      </w:pPr>
      <w:r w:rsidRPr="007224F2">
        <w:rPr>
          <w:rFonts w:ascii="Arial" w:hAnsi="Arial" w:cs="Arial"/>
          <w:b/>
          <w:bCs/>
        </w:rPr>
        <w:t>De las Responsabilidades</w:t>
      </w:r>
    </w:p>
    <w:p w14:paraId="711E4C2C" w14:textId="77777777" w:rsidR="009A4E3B" w:rsidRPr="007224F2" w:rsidRDefault="009A4E3B" w:rsidP="009A4E3B">
      <w:pPr>
        <w:spacing w:after="0" w:line="240" w:lineRule="auto"/>
        <w:jc w:val="center"/>
        <w:rPr>
          <w:rFonts w:ascii="Arial" w:hAnsi="Arial" w:cs="Arial"/>
          <w:b/>
          <w:bCs/>
        </w:rPr>
      </w:pPr>
    </w:p>
    <w:p w14:paraId="325D27E6" w14:textId="77777777" w:rsidR="009A4E3B" w:rsidRDefault="009A4E3B" w:rsidP="009A4E3B">
      <w:pPr>
        <w:spacing w:after="0" w:line="240" w:lineRule="auto"/>
        <w:jc w:val="both"/>
        <w:rPr>
          <w:rFonts w:ascii="Arial" w:hAnsi="Arial" w:cs="Arial"/>
        </w:rPr>
      </w:pPr>
      <w:r w:rsidRPr="007224F2">
        <w:rPr>
          <w:rFonts w:ascii="Arial" w:hAnsi="Arial" w:cs="Arial"/>
          <w:b/>
          <w:bCs/>
        </w:rPr>
        <w:t>Artículo 32.-</w:t>
      </w:r>
      <w:r w:rsidRPr="00122A81">
        <w:rPr>
          <w:rFonts w:ascii="Arial" w:hAnsi="Arial" w:cs="Arial"/>
        </w:rPr>
        <w:t xml:space="preserve"> Los Servidores Públicos que incurran en responsabilidades en la aplicación de esta Ley serán sancionados conforme a la Ley de Responsabilidades de los Servidores Públicos del Estado de Yucatán y demás leyes que resulten aplicables.</w:t>
      </w:r>
    </w:p>
    <w:p w14:paraId="3AD07C65" w14:textId="77777777" w:rsidR="009A4E3B" w:rsidRDefault="009A4E3B" w:rsidP="009A4E3B">
      <w:pPr>
        <w:spacing w:after="0" w:line="360" w:lineRule="auto"/>
        <w:jc w:val="both"/>
        <w:rPr>
          <w:rFonts w:ascii="Arial" w:hAnsi="Arial" w:cs="Arial"/>
        </w:rPr>
      </w:pPr>
    </w:p>
    <w:p w14:paraId="6B41005C" w14:textId="77777777" w:rsidR="009A4E3B" w:rsidRPr="007224F2" w:rsidRDefault="009A4E3B" w:rsidP="009A4E3B">
      <w:pPr>
        <w:spacing w:after="0" w:line="240" w:lineRule="auto"/>
        <w:jc w:val="center"/>
        <w:rPr>
          <w:rFonts w:ascii="Arial" w:hAnsi="Arial" w:cs="Arial"/>
          <w:b/>
          <w:bCs/>
        </w:rPr>
      </w:pPr>
      <w:r w:rsidRPr="007224F2">
        <w:rPr>
          <w:rFonts w:ascii="Arial" w:hAnsi="Arial" w:cs="Arial"/>
          <w:b/>
          <w:bCs/>
        </w:rPr>
        <w:t>T r a n s i t o r i o s</w:t>
      </w:r>
    </w:p>
    <w:p w14:paraId="37B7C92D" w14:textId="77777777" w:rsidR="009A4E3B" w:rsidRDefault="009A4E3B" w:rsidP="009A4E3B">
      <w:pPr>
        <w:spacing w:after="0" w:line="240" w:lineRule="auto"/>
        <w:jc w:val="both"/>
        <w:rPr>
          <w:rFonts w:ascii="Arial" w:hAnsi="Arial" w:cs="Arial"/>
        </w:rPr>
      </w:pPr>
    </w:p>
    <w:p w14:paraId="20AD91A6"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Primer</w:t>
      </w:r>
      <w:r>
        <w:rPr>
          <w:rFonts w:ascii="Arial" w:hAnsi="Arial" w:cs="Arial"/>
          <w:b/>
          <w:bCs/>
        </w:rPr>
        <w:t>o.</w:t>
      </w:r>
      <w:r w:rsidRPr="00122A81">
        <w:rPr>
          <w:rFonts w:ascii="Arial" w:hAnsi="Arial" w:cs="Arial"/>
        </w:rPr>
        <w:t xml:space="preserve"> La presente Ley entrará en vigor al día siguiente de su publicación en el Diario Oficial del Gobierno del Estado de Yucatán.</w:t>
      </w:r>
    </w:p>
    <w:p w14:paraId="3DB96007" w14:textId="77777777" w:rsidR="009A4E3B" w:rsidRPr="007224F2" w:rsidRDefault="009A4E3B" w:rsidP="009A4E3B">
      <w:pPr>
        <w:spacing w:after="0" w:line="240" w:lineRule="auto"/>
        <w:jc w:val="both"/>
        <w:rPr>
          <w:rFonts w:ascii="Arial" w:hAnsi="Arial" w:cs="Arial"/>
          <w:b/>
          <w:bCs/>
        </w:rPr>
      </w:pPr>
    </w:p>
    <w:p w14:paraId="0BA5B467"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Segundo.</w:t>
      </w:r>
      <w:r w:rsidRPr="00122A81">
        <w:rPr>
          <w:rFonts w:ascii="Arial" w:hAnsi="Arial" w:cs="Arial"/>
        </w:rPr>
        <w:t xml:space="preserve"> El Reglamento de la presente Ley deberá ser expedido por el Titular del Poder Ejecutivo del Estado en un plazo no mayor a noventa días naturales a partir de su entrada en vigor.</w:t>
      </w:r>
    </w:p>
    <w:p w14:paraId="6F068E4F" w14:textId="77777777" w:rsidR="009A4E3B" w:rsidRDefault="009A4E3B" w:rsidP="009A4E3B">
      <w:pPr>
        <w:spacing w:after="0" w:line="240" w:lineRule="auto"/>
        <w:jc w:val="both"/>
        <w:rPr>
          <w:rFonts w:ascii="Arial" w:hAnsi="Arial" w:cs="Arial"/>
        </w:rPr>
      </w:pPr>
    </w:p>
    <w:p w14:paraId="698E640F"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Tercero.</w:t>
      </w:r>
      <w:r w:rsidRPr="00122A81">
        <w:rPr>
          <w:rFonts w:ascii="Arial" w:hAnsi="Arial" w:cs="Arial"/>
        </w:rPr>
        <w:t xml:space="preserve"> El Consejo Yucateco del Maíz Nativo (COYUMA) deberá instalarse dentro de los treinta días naturales posteriores al nombramiento de sus integrantes.</w:t>
      </w:r>
    </w:p>
    <w:p w14:paraId="16A17AEE" w14:textId="77777777" w:rsidR="009A4E3B" w:rsidRDefault="009A4E3B" w:rsidP="009A4E3B">
      <w:pPr>
        <w:spacing w:after="0" w:line="240" w:lineRule="auto"/>
        <w:jc w:val="both"/>
        <w:rPr>
          <w:rFonts w:ascii="Arial" w:hAnsi="Arial" w:cs="Arial"/>
        </w:rPr>
      </w:pPr>
    </w:p>
    <w:p w14:paraId="4BF5AA04"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Cuarto.</w:t>
      </w:r>
      <w:r w:rsidRPr="00122A81">
        <w:rPr>
          <w:rFonts w:ascii="Arial" w:hAnsi="Arial" w:cs="Arial"/>
        </w:rPr>
        <w:t xml:space="preserve"> La Secretaría de Desarrollo Sustentable del Estado de Yucatán deberá establecer el Programa Estatal en un plazo no mayor a ciento ochenta días contados a partir de la entrada en vigor de esta Ley.  </w:t>
      </w:r>
    </w:p>
    <w:p w14:paraId="2A884614" w14:textId="77777777" w:rsidR="009A4E3B" w:rsidRDefault="009A4E3B" w:rsidP="009A4E3B">
      <w:pPr>
        <w:spacing w:after="0" w:line="240" w:lineRule="auto"/>
        <w:jc w:val="both"/>
        <w:rPr>
          <w:rFonts w:ascii="Arial" w:hAnsi="Arial" w:cs="Arial"/>
        </w:rPr>
      </w:pPr>
    </w:p>
    <w:p w14:paraId="48F532F3"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Quinto.</w:t>
      </w:r>
      <w:r w:rsidRPr="00122A81">
        <w:rPr>
          <w:rFonts w:ascii="Arial" w:hAnsi="Arial" w:cs="Arial"/>
        </w:rPr>
        <w:t xml:space="preserve"> Los Centros de Acopio y el Padrón Estatal de Personas Productoras y Guardianes de las Razas de Maíz Nativo, deberán ser creados y constituirse en un plazo no mayor a noventa días después de la publicación del Programa Estatal.</w:t>
      </w:r>
    </w:p>
    <w:p w14:paraId="01B06B46" w14:textId="77777777" w:rsidR="009A4E3B" w:rsidRPr="00122A81" w:rsidRDefault="009A4E3B" w:rsidP="009A4E3B">
      <w:pPr>
        <w:spacing w:after="0" w:line="240" w:lineRule="auto"/>
        <w:jc w:val="both"/>
        <w:rPr>
          <w:rFonts w:ascii="Arial" w:hAnsi="Arial" w:cs="Arial"/>
        </w:rPr>
      </w:pPr>
      <w:r w:rsidRPr="00122A81">
        <w:rPr>
          <w:rFonts w:ascii="Arial" w:hAnsi="Arial" w:cs="Arial"/>
        </w:rPr>
        <w:t xml:space="preserve"> </w:t>
      </w:r>
    </w:p>
    <w:p w14:paraId="68100B7C"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Sexto.</w:t>
      </w:r>
      <w:r w:rsidRPr="00122A81">
        <w:rPr>
          <w:rFonts w:ascii="Arial" w:hAnsi="Arial" w:cs="Arial"/>
        </w:rPr>
        <w:t xml:space="preserve"> El Congreso del Estado en un plazo de ciento ochenta días hábiles posteriores a la publicación del presente Decreto, deberá realizar las reformas legales que resulten necesarias para dar cumplimiento al objeto de esta Ley. </w:t>
      </w:r>
    </w:p>
    <w:p w14:paraId="4A957096" w14:textId="77777777" w:rsidR="009A4E3B" w:rsidRPr="00122A81" w:rsidRDefault="009A4E3B" w:rsidP="009A4E3B">
      <w:pPr>
        <w:spacing w:after="0" w:line="240" w:lineRule="auto"/>
        <w:jc w:val="both"/>
        <w:rPr>
          <w:rFonts w:ascii="Arial" w:hAnsi="Arial" w:cs="Arial"/>
        </w:rPr>
      </w:pPr>
    </w:p>
    <w:p w14:paraId="620D017B" w14:textId="77777777" w:rsidR="009A4E3B" w:rsidRPr="00122A81" w:rsidRDefault="009A4E3B" w:rsidP="009A4E3B">
      <w:pPr>
        <w:spacing w:after="0" w:line="240" w:lineRule="auto"/>
        <w:jc w:val="both"/>
        <w:rPr>
          <w:rFonts w:ascii="Arial" w:hAnsi="Arial" w:cs="Arial"/>
        </w:rPr>
      </w:pPr>
      <w:r w:rsidRPr="007224F2">
        <w:rPr>
          <w:rFonts w:ascii="Arial" w:hAnsi="Arial" w:cs="Arial"/>
          <w:b/>
          <w:bCs/>
        </w:rPr>
        <w:t>Artículo Séptimo.</w:t>
      </w:r>
      <w:r w:rsidRPr="00122A81">
        <w:rPr>
          <w:rFonts w:ascii="Arial" w:hAnsi="Arial" w:cs="Arial"/>
        </w:rPr>
        <w:t xml:space="preserve"> Se derogan todas las disposiciones que se opongan al presente Decreto.</w:t>
      </w:r>
    </w:p>
    <w:p w14:paraId="27FEC778" w14:textId="77777777" w:rsidR="009A4E3B" w:rsidRPr="0025562D" w:rsidRDefault="009A4E3B" w:rsidP="009A4E3B">
      <w:pPr>
        <w:spacing w:after="0" w:line="240" w:lineRule="auto"/>
        <w:jc w:val="both"/>
        <w:rPr>
          <w:rFonts w:ascii="Arial" w:hAnsi="Arial" w:cs="Arial"/>
        </w:rPr>
      </w:pPr>
    </w:p>
    <w:p w14:paraId="7436FCC4" w14:textId="77777777" w:rsidR="009A4E3B" w:rsidRPr="003D5BA5" w:rsidRDefault="009A4E3B" w:rsidP="009A4E3B">
      <w:pPr>
        <w:spacing w:after="0" w:line="360" w:lineRule="auto"/>
        <w:rPr>
          <w:rFonts w:ascii="Arial" w:hAnsi="Arial" w:cs="Arial"/>
          <w:b/>
          <w:sz w:val="24"/>
          <w:szCs w:val="24"/>
        </w:rPr>
      </w:pPr>
    </w:p>
    <w:p w14:paraId="7C8BD18D" w14:textId="77777777" w:rsidR="003615EF" w:rsidRPr="003D5BA5" w:rsidRDefault="00F7439E" w:rsidP="00C50A66">
      <w:pPr>
        <w:spacing w:after="0" w:line="276" w:lineRule="auto"/>
        <w:jc w:val="both"/>
        <w:rPr>
          <w:rFonts w:ascii="Arial" w:hAnsi="Arial" w:cs="Arial"/>
          <w:sz w:val="24"/>
          <w:szCs w:val="24"/>
        </w:rPr>
      </w:pPr>
      <w:r w:rsidRPr="003D5BA5">
        <w:rPr>
          <w:rFonts w:ascii="Arial" w:hAnsi="Arial" w:cs="Arial"/>
          <w:sz w:val="24"/>
          <w:szCs w:val="24"/>
        </w:rPr>
        <w:t>Protestamos</w:t>
      </w:r>
      <w:r w:rsidR="003615EF" w:rsidRPr="003D5BA5">
        <w:rPr>
          <w:rFonts w:ascii="Arial" w:hAnsi="Arial" w:cs="Arial"/>
          <w:sz w:val="24"/>
          <w:szCs w:val="24"/>
        </w:rPr>
        <w:t xml:space="preserve"> lo necesario en la ciudad de Mér</w:t>
      </w:r>
      <w:r w:rsidRPr="003D5BA5">
        <w:rPr>
          <w:rFonts w:ascii="Arial" w:hAnsi="Arial" w:cs="Arial"/>
          <w:sz w:val="24"/>
          <w:szCs w:val="24"/>
        </w:rPr>
        <w:t xml:space="preserve">ida, Yucatán, </w:t>
      </w:r>
      <w:r w:rsidR="00777E11" w:rsidRPr="003D5BA5">
        <w:rPr>
          <w:rFonts w:ascii="Arial" w:hAnsi="Arial" w:cs="Arial"/>
          <w:sz w:val="24"/>
          <w:szCs w:val="24"/>
        </w:rPr>
        <w:t>a los</w:t>
      </w:r>
      <w:r w:rsidR="00540958">
        <w:rPr>
          <w:rFonts w:ascii="Arial" w:hAnsi="Arial" w:cs="Arial"/>
          <w:sz w:val="24"/>
          <w:szCs w:val="24"/>
        </w:rPr>
        <w:t xml:space="preserve"> 12</w:t>
      </w:r>
      <w:r w:rsidR="00EA31B8" w:rsidRPr="003D5BA5">
        <w:rPr>
          <w:rFonts w:ascii="Arial" w:hAnsi="Arial" w:cs="Arial"/>
          <w:sz w:val="24"/>
          <w:szCs w:val="24"/>
        </w:rPr>
        <w:t xml:space="preserve"> días del mes de </w:t>
      </w:r>
      <w:r w:rsidR="00540958">
        <w:rPr>
          <w:rFonts w:ascii="Arial" w:hAnsi="Arial" w:cs="Arial"/>
          <w:sz w:val="24"/>
          <w:szCs w:val="24"/>
        </w:rPr>
        <w:t xml:space="preserve">marzo </w:t>
      </w:r>
      <w:r w:rsidR="00EA31B8" w:rsidRPr="003D5BA5">
        <w:rPr>
          <w:rFonts w:ascii="Arial" w:hAnsi="Arial" w:cs="Arial"/>
          <w:sz w:val="24"/>
          <w:szCs w:val="24"/>
        </w:rPr>
        <w:t>del año 2025.</w:t>
      </w:r>
    </w:p>
    <w:p w14:paraId="1AF31339" w14:textId="77777777" w:rsidR="00EA31B8" w:rsidRPr="003D5BA5" w:rsidRDefault="00EA31B8" w:rsidP="00F7439E">
      <w:pPr>
        <w:spacing w:after="0" w:line="240" w:lineRule="auto"/>
        <w:jc w:val="both"/>
        <w:rPr>
          <w:rFonts w:ascii="Arial" w:hAnsi="Arial" w:cs="Arial"/>
        </w:rPr>
      </w:pPr>
    </w:p>
    <w:p w14:paraId="7A353510" w14:textId="77777777" w:rsidR="004A43D3" w:rsidRPr="003D5BA5" w:rsidRDefault="004A43D3" w:rsidP="00F7439E">
      <w:pPr>
        <w:spacing w:after="0" w:line="240" w:lineRule="auto"/>
        <w:jc w:val="center"/>
        <w:rPr>
          <w:rFonts w:ascii="Arial" w:hAnsi="Arial" w:cs="Arial"/>
        </w:rPr>
      </w:pPr>
    </w:p>
    <w:p w14:paraId="6641B254" w14:textId="77777777" w:rsidR="004A43D3" w:rsidRPr="003D5BA5" w:rsidRDefault="004A43D3" w:rsidP="00F7439E">
      <w:pPr>
        <w:spacing w:after="0" w:line="240" w:lineRule="auto"/>
        <w:jc w:val="center"/>
        <w:rPr>
          <w:rFonts w:ascii="Arial" w:hAnsi="Arial" w:cs="Arial"/>
        </w:rPr>
      </w:pPr>
    </w:p>
    <w:p w14:paraId="016322C0" w14:textId="77777777" w:rsidR="00B84324" w:rsidRPr="003D5BA5" w:rsidRDefault="003615EF" w:rsidP="00324900">
      <w:pPr>
        <w:spacing w:after="0" w:line="240" w:lineRule="auto"/>
        <w:jc w:val="center"/>
        <w:rPr>
          <w:rFonts w:ascii="Arial" w:hAnsi="Arial" w:cs="Arial"/>
          <w:b/>
          <w:sz w:val="24"/>
          <w:szCs w:val="24"/>
        </w:rPr>
      </w:pPr>
      <w:r w:rsidRPr="003D5BA5">
        <w:rPr>
          <w:rFonts w:ascii="Arial" w:hAnsi="Arial" w:cs="Arial"/>
          <w:b/>
          <w:sz w:val="24"/>
          <w:szCs w:val="24"/>
        </w:rPr>
        <w:t>ATENTAMENTE</w:t>
      </w:r>
    </w:p>
    <w:p w14:paraId="5338D83F" w14:textId="77777777" w:rsidR="00324900" w:rsidRPr="003D5BA5" w:rsidRDefault="00324900" w:rsidP="00324900">
      <w:pPr>
        <w:spacing w:after="0" w:line="240" w:lineRule="auto"/>
        <w:jc w:val="center"/>
        <w:rPr>
          <w:rFonts w:ascii="Arial" w:hAnsi="Arial" w:cs="Arial"/>
          <w:b/>
          <w:sz w:val="24"/>
          <w:szCs w:val="24"/>
        </w:rPr>
      </w:pPr>
    </w:p>
    <w:p w14:paraId="46CCC114" w14:textId="77777777" w:rsidR="00324900" w:rsidRDefault="00324900" w:rsidP="00324900">
      <w:pPr>
        <w:spacing w:after="0" w:line="240" w:lineRule="auto"/>
        <w:jc w:val="center"/>
        <w:rPr>
          <w:rFonts w:ascii="Arial" w:hAnsi="Arial" w:cs="Arial"/>
          <w:b/>
          <w:sz w:val="24"/>
          <w:szCs w:val="24"/>
        </w:rPr>
      </w:pPr>
      <w:r w:rsidRPr="003D5BA5">
        <w:rPr>
          <w:rFonts w:ascii="Arial" w:hAnsi="Arial" w:cs="Arial"/>
          <w:b/>
          <w:sz w:val="24"/>
          <w:szCs w:val="24"/>
        </w:rPr>
        <w:t>DIPUTADOS INTEGRANTES DE LA FRACCIÓN LEGISLATIVA DEL PARTIDO MORENA</w:t>
      </w:r>
    </w:p>
    <w:p w14:paraId="3817F98D" w14:textId="77777777" w:rsidR="007F379C" w:rsidRDefault="007F379C" w:rsidP="00324900">
      <w:pPr>
        <w:spacing w:after="0" w:line="240" w:lineRule="auto"/>
        <w:jc w:val="center"/>
        <w:rPr>
          <w:rFonts w:ascii="Arial" w:hAnsi="Arial" w:cs="Arial"/>
          <w:b/>
          <w:sz w:val="24"/>
          <w:szCs w:val="24"/>
        </w:rPr>
      </w:pPr>
    </w:p>
    <w:p w14:paraId="0ACD7589" w14:textId="77777777" w:rsidR="007F379C" w:rsidRPr="003D5BA5" w:rsidRDefault="007F379C" w:rsidP="00324900">
      <w:pPr>
        <w:spacing w:after="0" w:line="240" w:lineRule="auto"/>
        <w:jc w:val="center"/>
        <w:rPr>
          <w:rFonts w:ascii="Arial" w:hAnsi="Arial" w:cs="Arial"/>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A31B8" w:rsidRPr="003D5BA5" w14:paraId="362AC516" w14:textId="77777777" w:rsidTr="00CD05CB">
        <w:tc>
          <w:tcPr>
            <w:tcW w:w="8828" w:type="dxa"/>
            <w:gridSpan w:val="2"/>
          </w:tcPr>
          <w:p w14:paraId="0722BE0C" w14:textId="77777777" w:rsidR="00CD05CB" w:rsidRPr="003D5BA5" w:rsidRDefault="00CD05CB" w:rsidP="00324900">
            <w:pPr>
              <w:jc w:val="center"/>
              <w:rPr>
                <w:rFonts w:ascii="Arial" w:hAnsi="Arial" w:cs="Arial"/>
                <w:b/>
                <w:sz w:val="24"/>
                <w:szCs w:val="24"/>
              </w:rPr>
            </w:pPr>
          </w:p>
          <w:p w14:paraId="5AE18B74" w14:textId="77777777" w:rsidR="00324900" w:rsidRPr="003D5BA5" w:rsidRDefault="00324900" w:rsidP="00324900">
            <w:pPr>
              <w:jc w:val="center"/>
              <w:rPr>
                <w:rFonts w:ascii="Arial" w:hAnsi="Arial" w:cs="Arial"/>
                <w:b/>
                <w:sz w:val="24"/>
                <w:szCs w:val="24"/>
              </w:rPr>
            </w:pPr>
          </w:p>
          <w:p w14:paraId="19AFCAB8" w14:textId="77777777" w:rsidR="002414EB" w:rsidRPr="003D5BA5" w:rsidRDefault="002414EB" w:rsidP="00324900">
            <w:pPr>
              <w:rPr>
                <w:rFonts w:ascii="Arial" w:hAnsi="Arial" w:cs="Arial"/>
                <w:b/>
                <w:sz w:val="24"/>
                <w:szCs w:val="24"/>
              </w:rPr>
            </w:pPr>
          </w:p>
          <w:p w14:paraId="0800A5B3" w14:textId="77777777" w:rsidR="00EA31B8" w:rsidRPr="003D5BA5" w:rsidRDefault="00EA31B8" w:rsidP="00324900">
            <w:pPr>
              <w:jc w:val="center"/>
              <w:rPr>
                <w:rFonts w:ascii="Arial" w:hAnsi="Arial" w:cs="Arial"/>
                <w:b/>
                <w:sz w:val="24"/>
                <w:szCs w:val="24"/>
              </w:rPr>
            </w:pPr>
            <w:r w:rsidRPr="003D5BA5">
              <w:rPr>
                <w:rFonts w:ascii="Arial" w:hAnsi="Arial" w:cs="Arial"/>
                <w:b/>
                <w:sz w:val="24"/>
                <w:szCs w:val="24"/>
              </w:rPr>
              <w:t>DIP. WILMER MANUEL MONFORTE MARFIL</w:t>
            </w:r>
          </w:p>
          <w:p w14:paraId="1BE187FD" w14:textId="77777777" w:rsidR="00EA31B8" w:rsidRPr="003D5BA5" w:rsidRDefault="00EA31B8" w:rsidP="00324900">
            <w:pPr>
              <w:ind w:left="708"/>
              <w:jc w:val="center"/>
              <w:rPr>
                <w:rFonts w:ascii="Arial" w:hAnsi="Arial" w:cs="Arial"/>
                <w:sz w:val="20"/>
                <w:szCs w:val="24"/>
              </w:rPr>
            </w:pPr>
            <w:r w:rsidRPr="003D5BA5">
              <w:rPr>
                <w:rFonts w:ascii="Arial" w:hAnsi="Arial" w:cs="Arial"/>
                <w:b/>
                <w:sz w:val="24"/>
                <w:szCs w:val="24"/>
              </w:rPr>
              <w:t xml:space="preserve">COORDINADOR </w:t>
            </w:r>
          </w:p>
        </w:tc>
      </w:tr>
      <w:tr w:rsidR="002414EB" w:rsidRPr="003D5BA5" w14:paraId="67D945BA" w14:textId="77777777" w:rsidTr="00CD05CB">
        <w:tc>
          <w:tcPr>
            <w:tcW w:w="8828" w:type="dxa"/>
            <w:gridSpan w:val="2"/>
          </w:tcPr>
          <w:p w14:paraId="21D79E1B" w14:textId="77777777" w:rsidR="002414EB" w:rsidRPr="003D5BA5" w:rsidRDefault="002414EB" w:rsidP="00324900">
            <w:pPr>
              <w:ind w:left="708"/>
              <w:jc w:val="both"/>
              <w:rPr>
                <w:rFonts w:ascii="Arial" w:hAnsi="Arial" w:cs="Arial"/>
                <w:b/>
                <w:sz w:val="24"/>
                <w:szCs w:val="24"/>
              </w:rPr>
            </w:pPr>
          </w:p>
        </w:tc>
      </w:tr>
      <w:tr w:rsidR="00EA31B8" w:rsidRPr="003D5BA5" w14:paraId="00595C66" w14:textId="77777777" w:rsidTr="00CD05CB">
        <w:tc>
          <w:tcPr>
            <w:tcW w:w="4414" w:type="dxa"/>
          </w:tcPr>
          <w:p w14:paraId="1554DB32" w14:textId="77777777" w:rsidR="002414EB" w:rsidRPr="003D5BA5" w:rsidRDefault="002414EB" w:rsidP="00324900">
            <w:pPr>
              <w:jc w:val="center"/>
              <w:rPr>
                <w:rFonts w:ascii="Arial" w:hAnsi="Arial" w:cs="Arial"/>
                <w:b/>
                <w:sz w:val="24"/>
                <w:szCs w:val="24"/>
              </w:rPr>
            </w:pPr>
          </w:p>
          <w:p w14:paraId="7369D2D8" w14:textId="77777777" w:rsidR="002414EB" w:rsidRPr="003D5BA5" w:rsidRDefault="002414EB" w:rsidP="00324900">
            <w:pPr>
              <w:jc w:val="center"/>
              <w:rPr>
                <w:rFonts w:ascii="Arial" w:hAnsi="Arial" w:cs="Arial"/>
                <w:b/>
                <w:sz w:val="24"/>
                <w:szCs w:val="24"/>
              </w:rPr>
            </w:pPr>
          </w:p>
          <w:p w14:paraId="3DCAA5D3" w14:textId="77777777" w:rsidR="00CD05CB" w:rsidRPr="003D5BA5" w:rsidRDefault="00CD05CB" w:rsidP="00324900">
            <w:pPr>
              <w:jc w:val="center"/>
              <w:rPr>
                <w:rFonts w:ascii="Arial" w:hAnsi="Arial" w:cs="Arial"/>
                <w:b/>
                <w:sz w:val="24"/>
                <w:szCs w:val="24"/>
              </w:rPr>
            </w:pPr>
          </w:p>
          <w:p w14:paraId="22486526" w14:textId="77777777" w:rsidR="002414EB" w:rsidRPr="003D5BA5" w:rsidRDefault="002414EB" w:rsidP="00324900">
            <w:pPr>
              <w:jc w:val="center"/>
              <w:rPr>
                <w:rFonts w:ascii="Arial" w:hAnsi="Arial" w:cs="Arial"/>
                <w:b/>
                <w:sz w:val="24"/>
                <w:szCs w:val="24"/>
              </w:rPr>
            </w:pPr>
          </w:p>
          <w:p w14:paraId="4E5D1FF2" w14:textId="77777777" w:rsidR="002414EB" w:rsidRPr="003D5BA5" w:rsidRDefault="002414EB" w:rsidP="00324900">
            <w:pPr>
              <w:jc w:val="center"/>
              <w:rPr>
                <w:rFonts w:ascii="Arial" w:hAnsi="Arial" w:cs="Arial"/>
                <w:b/>
                <w:sz w:val="24"/>
                <w:szCs w:val="24"/>
              </w:rPr>
            </w:pPr>
            <w:r w:rsidRPr="003D5BA5">
              <w:rPr>
                <w:rFonts w:ascii="Arial" w:hAnsi="Arial" w:cs="Arial"/>
                <w:b/>
                <w:sz w:val="24"/>
                <w:szCs w:val="24"/>
              </w:rPr>
              <w:t>DIP. DANIEL ENRIQUE GONZÁLEZ QUINTAL</w:t>
            </w:r>
          </w:p>
        </w:tc>
        <w:tc>
          <w:tcPr>
            <w:tcW w:w="4414" w:type="dxa"/>
          </w:tcPr>
          <w:p w14:paraId="659F6925" w14:textId="77777777" w:rsidR="00EA31B8" w:rsidRPr="003D5BA5" w:rsidRDefault="00EA31B8" w:rsidP="00324900">
            <w:pPr>
              <w:ind w:left="302"/>
              <w:jc w:val="center"/>
              <w:rPr>
                <w:rFonts w:ascii="Arial" w:hAnsi="Arial" w:cs="Arial"/>
                <w:b/>
                <w:sz w:val="24"/>
                <w:szCs w:val="24"/>
              </w:rPr>
            </w:pPr>
          </w:p>
          <w:p w14:paraId="2F918F4D" w14:textId="77777777" w:rsidR="002414EB" w:rsidRPr="003D5BA5" w:rsidRDefault="002414EB" w:rsidP="00324900">
            <w:pPr>
              <w:ind w:left="302"/>
              <w:jc w:val="center"/>
              <w:rPr>
                <w:rFonts w:ascii="Arial" w:hAnsi="Arial" w:cs="Arial"/>
                <w:b/>
                <w:sz w:val="24"/>
                <w:szCs w:val="24"/>
              </w:rPr>
            </w:pPr>
          </w:p>
          <w:p w14:paraId="7E335529" w14:textId="77777777" w:rsidR="00CD05CB" w:rsidRPr="003D5BA5" w:rsidRDefault="00CD05CB" w:rsidP="00324900">
            <w:pPr>
              <w:ind w:left="302"/>
              <w:jc w:val="center"/>
              <w:rPr>
                <w:rFonts w:ascii="Arial" w:hAnsi="Arial" w:cs="Arial"/>
                <w:b/>
                <w:sz w:val="24"/>
                <w:szCs w:val="24"/>
              </w:rPr>
            </w:pPr>
          </w:p>
          <w:p w14:paraId="1256FE15" w14:textId="77777777" w:rsidR="002414EB" w:rsidRPr="003D5BA5" w:rsidRDefault="002414EB" w:rsidP="00324900">
            <w:pPr>
              <w:ind w:left="302"/>
              <w:jc w:val="center"/>
              <w:rPr>
                <w:rFonts w:ascii="Arial" w:hAnsi="Arial" w:cs="Arial"/>
                <w:b/>
                <w:sz w:val="24"/>
                <w:szCs w:val="24"/>
              </w:rPr>
            </w:pPr>
          </w:p>
          <w:p w14:paraId="2E5E2C98" w14:textId="77777777" w:rsidR="002414EB" w:rsidRPr="003D5BA5" w:rsidRDefault="002414EB" w:rsidP="00324900">
            <w:pPr>
              <w:ind w:left="302"/>
              <w:jc w:val="center"/>
              <w:rPr>
                <w:rFonts w:ascii="Arial" w:hAnsi="Arial" w:cs="Arial"/>
                <w:b/>
                <w:sz w:val="24"/>
                <w:szCs w:val="24"/>
              </w:rPr>
            </w:pPr>
            <w:r w:rsidRPr="003D5BA5">
              <w:rPr>
                <w:rFonts w:ascii="Arial" w:hAnsi="Arial" w:cs="Arial"/>
                <w:b/>
                <w:sz w:val="24"/>
                <w:szCs w:val="24"/>
              </w:rPr>
              <w:t>DIP. CLAUDIA ESTEFANÍA BAEZA MARTÍNEZ</w:t>
            </w:r>
          </w:p>
          <w:p w14:paraId="6DE18933" w14:textId="77777777" w:rsidR="002414EB" w:rsidRPr="003D5BA5" w:rsidRDefault="002414EB" w:rsidP="00324900">
            <w:pPr>
              <w:ind w:left="302"/>
              <w:jc w:val="center"/>
              <w:rPr>
                <w:rFonts w:ascii="Arial" w:hAnsi="Arial" w:cs="Arial"/>
                <w:b/>
                <w:sz w:val="24"/>
                <w:szCs w:val="24"/>
              </w:rPr>
            </w:pPr>
          </w:p>
        </w:tc>
      </w:tr>
      <w:tr w:rsidR="00EA31B8" w:rsidRPr="003D5BA5" w14:paraId="448AA104" w14:textId="77777777" w:rsidTr="00CD05CB">
        <w:tc>
          <w:tcPr>
            <w:tcW w:w="4414" w:type="dxa"/>
          </w:tcPr>
          <w:p w14:paraId="7F3A53B2" w14:textId="77777777" w:rsidR="00EA31B8" w:rsidRPr="003D5BA5" w:rsidRDefault="00EA31B8" w:rsidP="00324900">
            <w:pPr>
              <w:jc w:val="center"/>
              <w:rPr>
                <w:rFonts w:ascii="Arial" w:hAnsi="Arial" w:cs="Arial"/>
                <w:b/>
                <w:sz w:val="24"/>
                <w:szCs w:val="24"/>
              </w:rPr>
            </w:pPr>
          </w:p>
          <w:p w14:paraId="7BA9DF07" w14:textId="77777777" w:rsidR="00CD05CB" w:rsidRPr="003D5BA5" w:rsidRDefault="00CD05CB" w:rsidP="00324900">
            <w:pPr>
              <w:jc w:val="center"/>
              <w:rPr>
                <w:rFonts w:ascii="Arial" w:hAnsi="Arial" w:cs="Arial"/>
                <w:b/>
                <w:sz w:val="24"/>
                <w:szCs w:val="24"/>
              </w:rPr>
            </w:pPr>
          </w:p>
          <w:p w14:paraId="3EDE1870" w14:textId="77777777" w:rsidR="00CD05CB" w:rsidRPr="003D5BA5" w:rsidRDefault="00CD05CB" w:rsidP="00324900">
            <w:pPr>
              <w:jc w:val="center"/>
              <w:rPr>
                <w:rFonts w:ascii="Arial" w:hAnsi="Arial" w:cs="Arial"/>
                <w:b/>
                <w:sz w:val="24"/>
                <w:szCs w:val="24"/>
              </w:rPr>
            </w:pPr>
          </w:p>
          <w:p w14:paraId="695C5521" w14:textId="77777777" w:rsidR="00CD05CB" w:rsidRPr="003D5BA5" w:rsidRDefault="00CD05CB" w:rsidP="00324900">
            <w:pPr>
              <w:jc w:val="center"/>
              <w:rPr>
                <w:rFonts w:ascii="Arial" w:hAnsi="Arial" w:cs="Arial"/>
                <w:b/>
                <w:sz w:val="24"/>
                <w:szCs w:val="24"/>
              </w:rPr>
            </w:pPr>
          </w:p>
          <w:p w14:paraId="163AC807" w14:textId="77777777" w:rsidR="00CD05CB" w:rsidRPr="003D5BA5" w:rsidRDefault="00CD05CB" w:rsidP="00324900">
            <w:pPr>
              <w:jc w:val="center"/>
              <w:rPr>
                <w:rFonts w:ascii="Arial" w:hAnsi="Arial" w:cs="Arial"/>
                <w:b/>
                <w:sz w:val="24"/>
                <w:szCs w:val="24"/>
              </w:rPr>
            </w:pPr>
            <w:r w:rsidRPr="003D5BA5">
              <w:rPr>
                <w:rFonts w:ascii="Arial" w:hAnsi="Arial" w:cs="Arial"/>
                <w:b/>
                <w:sz w:val="24"/>
                <w:szCs w:val="24"/>
              </w:rPr>
              <w:t>DIP. NAOMI RAQUEL PENICHE LÓPEZ</w:t>
            </w:r>
          </w:p>
        </w:tc>
        <w:tc>
          <w:tcPr>
            <w:tcW w:w="4414" w:type="dxa"/>
          </w:tcPr>
          <w:p w14:paraId="681883BD" w14:textId="77777777" w:rsidR="00EA31B8" w:rsidRPr="003D5BA5" w:rsidRDefault="00EA31B8" w:rsidP="00324900">
            <w:pPr>
              <w:ind w:left="302"/>
              <w:jc w:val="center"/>
              <w:rPr>
                <w:rFonts w:ascii="Arial" w:hAnsi="Arial" w:cs="Arial"/>
                <w:b/>
                <w:sz w:val="24"/>
                <w:szCs w:val="24"/>
              </w:rPr>
            </w:pPr>
          </w:p>
          <w:p w14:paraId="0F82E9A4" w14:textId="77777777" w:rsidR="00CD05CB" w:rsidRPr="003D5BA5" w:rsidRDefault="00CD05CB" w:rsidP="00324900">
            <w:pPr>
              <w:ind w:left="302"/>
              <w:jc w:val="center"/>
              <w:rPr>
                <w:rFonts w:ascii="Arial" w:hAnsi="Arial" w:cs="Arial"/>
                <w:b/>
                <w:sz w:val="24"/>
                <w:szCs w:val="24"/>
              </w:rPr>
            </w:pPr>
          </w:p>
          <w:p w14:paraId="2C49F559" w14:textId="77777777" w:rsidR="00CD05CB" w:rsidRPr="003D5BA5" w:rsidRDefault="00CD05CB" w:rsidP="00324900">
            <w:pPr>
              <w:ind w:left="302"/>
              <w:jc w:val="center"/>
              <w:rPr>
                <w:rFonts w:ascii="Arial" w:hAnsi="Arial" w:cs="Arial"/>
                <w:b/>
                <w:sz w:val="24"/>
                <w:szCs w:val="24"/>
              </w:rPr>
            </w:pPr>
          </w:p>
          <w:p w14:paraId="2C5616B9" w14:textId="77777777" w:rsidR="00CD05CB" w:rsidRPr="003D5BA5" w:rsidRDefault="00CD05CB" w:rsidP="00324900">
            <w:pPr>
              <w:ind w:left="302"/>
              <w:jc w:val="center"/>
              <w:rPr>
                <w:rFonts w:ascii="Arial" w:hAnsi="Arial" w:cs="Arial"/>
                <w:b/>
                <w:sz w:val="24"/>
                <w:szCs w:val="24"/>
              </w:rPr>
            </w:pPr>
          </w:p>
          <w:p w14:paraId="7DB2844E" w14:textId="77777777" w:rsidR="00CD05CB" w:rsidRPr="003D5BA5" w:rsidRDefault="00CD05CB" w:rsidP="00324900">
            <w:pPr>
              <w:ind w:left="302"/>
              <w:jc w:val="center"/>
              <w:rPr>
                <w:rFonts w:ascii="Arial" w:hAnsi="Arial" w:cs="Arial"/>
                <w:b/>
                <w:sz w:val="24"/>
                <w:szCs w:val="24"/>
              </w:rPr>
            </w:pPr>
            <w:r w:rsidRPr="003D5BA5">
              <w:rPr>
                <w:rFonts w:ascii="Arial" w:hAnsi="Arial" w:cs="Arial"/>
                <w:b/>
                <w:sz w:val="24"/>
                <w:szCs w:val="24"/>
              </w:rPr>
              <w:t>DIP. CLARA PAOLA ROSALES MONTIEL</w:t>
            </w:r>
          </w:p>
        </w:tc>
      </w:tr>
      <w:tr w:rsidR="00EA31B8" w:rsidRPr="003D5BA5" w14:paraId="2A559B23" w14:textId="77777777" w:rsidTr="00CD05CB">
        <w:tc>
          <w:tcPr>
            <w:tcW w:w="4414" w:type="dxa"/>
          </w:tcPr>
          <w:p w14:paraId="154FF9E3" w14:textId="77777777" w:rsidR="00EA31B8" w:rsidRPr="003D5BA5" w:rsidRDefault="00EA31B8" w:rsidP="00324900">
            <w:pPr>
              <w:jc w:val="center"/>
              <w:rPr>
                <w:rFonts w:ascii="Arial" w:hAnsi="Arial" w:cs="Arial"/>
                <w:b/>
                <w:sz w:val="24"/>
                <w:szCs w:val="24"/>
              </w:rPr>
            </w:pPr>
          </w:p>
          <w:p w14:paraId="38322E5D" w14:textId="77777777" w:rsidR="00CD05CB" w:rsidRPr="003D5BA5" w:rsidRDefault="00CD05CB" w:rsidP="00324900">
            <w:pPr>
              <w:jc w:val="center"/>
              <w:rPr>
                <w:rFonts w:ascii="Arial" w:hAnsi="Arial" w:cs="Arial"/>
                <w:b/>
                <w:sz w:val="24"/>
                <w:szCs w:val="24"/>
              </w:rPr>
            </w:pPr>
          </w:p>
          <w:p w14:paraId="782988C3" w14:textId="77777777" w:rsidR="00CD05CB" w:rsidRPr="003D5BA5" w:rsidRDefault="00CD05CB" w:rsidP="00324900">
            <w:pPr>
              <w:jc w:val="center"/>
              <w:rPr>
                <w:rFonts w:ascii="Arial" w:hAnsi="Arial" w:cs="Arial"/>
                <w:b/>
                <w:sz w:val="24"/>
                <w:szCs w:val="24"/>
              </w:rPr>
            </w:pPr>
          </w:p>
          <w:p w14:paraId="6C709F04" w14:textId="77777777" w:rsidR="00CD05CB" w:rsidRPr="003D5BA5" w:rsidRDefault="00CD05CB" w:rsidP="00324900">
            <w:pPr>
              <w:jc w:val="center"/>
              <w:rPr>
                <w:rFonts w:ascii="Arial" w:hAnsi="Arial" w:cs="Arial"/>
                <w:b/>
                <w:sz w:val="24"/>
                <w:szCs w:val="24"/>
              </w:rPr>
            </w:pPr>
          </w:p>
          <w:p w14:paraId="37915829" w14:textId="77777777" w:rsidR="00CD05CB" w:rsidRPr="003D5BA5" w:rsidRDefault="00CD05CB" w:rsidP="00324900">
            <w:pPr>
              <w:jc w:val="center"/>
              <w:rPr>
                <w:rFonts w:ascii="Arial" w:hAnsi="Arial" w:cs="Arial"/>
                <w:b/>
                <w:sz w:val="24"/>
                <w:szCs w:val="24"/>
              </w:rPr>
            </w:pPr>
          </w:p>
          <w:p w14:paraId="5DEFF289" w14:textId="77777777" w:rsidR="00CD05CB" w:rsidRPr="003D5BA5" w:rsidRDefault="00CD05CB" w:rsidP="00324900">
            <w:pPr>
              <w:jc w:val="center"/>
              <w:rPr>
                <w:rFonts w:ascii="Arial" w:hAnsi="Arial" w:cs="Arial"/>
                <w:b/>
                <w:sz w:val="24"/>
                <w:szCs w:val="24"/>
              </w:rPr>
            </w:pPr>
            <w:r w:rsidRPr="003D5BA5">
              <w:rPr>
                <w:rFonts w:ascii="Arial" w:hAnsi="Arial" w:cs="Arial"/>
                <w:b/>
                <w:sz w:val="24"/>
                <w:szCs w:val="24"/>
              </w:rPr>
              <w:t>DIP. JOSÉ JULIÁN BUSTILLOS MEDINA</w:t>
            </w:r>
          </w:p>
        </w:tc>
        <w:tc>
          <w:tcPr>
            <w:tcW w:w="4414" w:type="dxa"/>
          </w:tcPr>
          <w:p w14:paraId="59386336" w14:textId="77777777" w:rsidR="00EA31B8" w:rsidRPr="003D5BA5" w:rsidRDefault="00EA31B8" w:rsidP="00324900">
            <w:pPr>
              <w:ind w:left="302"/>
              <w:jc w:val="center"/>
              <w:rPr>
                <w:rFonts w:ascii="Arial" w:hAnsi="Arial" w:cs="Arial"/>
                <w:b/>
                <w:sz w:val="24"/>
                <w:szCs w:val="24"/>
              </w:rPr>
            </w:pPr>
          </w:p>
          <w:p w14:paraId="6342E89B" w14:textId="77777777" w:rsidR="00CD05CB" w:rsidRPr="003D5BA5" w:rsidRDefault="00CD05CB" w:rsidP="00324900">
            <w:pPr>
              <w:ind w:left="302"/>
              <w:jc w:val="center"/>
              <w:rPr>
                <w:rFonts w:ascii="Arial" w:hAnsi="Arial" w:cs="Arial"/>
                <w:b/>
                <w:sz w:val="24"/>
                <w:szCs w:val="24"/>
              </w:rPr>
            </w:pPr>
          </w:p>
          <w:p w14:paraId="18E261EB" w14:textId="77777777" w:rsidR="00CD05CB" w:rsidRPr="003D5BA5" w:rsidRDefault="00CD05CB" w:rsidP="00324900">
            <w:pPr>
              <w:ind w:left="302"/>
              <w:jc w:val="center"/>
              <w:rPr>
                <w:rFonts w:ascii="Arial" w:hAnsi="Arial" w:cs="Arial"/>
                <w:b/>
                <w:sz w:val="24"/>
                <w:szCs w:val="24"/>
              </w:rPr>
            </w:pPr>
          </w:p>
          <w:p w14:paraId="3FD34585" w14:textId="77777777" w:rsidR="00CD05CB" w:rsidRPr="003D5BA5" w:rsidRDefault="00CD05CB" w:rsidP="00324900">
            <w:pPr>
              <w:ind w:left="302"/>
              <w:jc w:val="center"/>
              <w:rPr>
                <w:rFonts w:ascii="Arial" w:hAnsi="Arial" w:cs="Arial"/>
                <w:b/>
                <w:sz w:val="24"/>
                <w:szCs w:val="24"/>
              </w:rPr>
            </w:pPr>
          </w:p>
          <w:p w14:paraId="271ECE4B" w14:textId="77777777" w:rsidR="00CD05CB" w:rsidRPr="003D5BA5" w:rsidRDefault="00CD05CB" w:rsidP="00324900">
            <w:pPr>
              <w:ind w:left="302"/>
              <w:jc w:val="center"/>
              <w:rPr>
                <w:rFonts w:ascii="Arial" w:hAnsi="Arial" w:cs="Arial"/>
                <w:b/>
                <w:sz w:val="24"/>
                <w:szCs w:val="24"/>
              </w:rPr>
            </w:pPr>
          </w:p>
          <w:p w14:paraId="63DCD7F4" w14:textId="77777777" w:rsidR="00CD05CB" w:rsidRPr="003D5BA5" w:rsidRDefault="00CD05CB" w:rsidP="00324900">
            <w:pPr>
              <w:ind w:left="302"/>
              <w:jc w:val="center"/>
              <w:rPr>
                <w:rFonts w:ascii="Arial" w:hAnsi="Arial" w:cs="Arial"/>
                <w:b/>
                <w:sz w:val="24"/>
                <w:szCs w:val="24"/>
              </w:rPr>
            </w:pPr>
            <w:r w:rsidRPr="003D5BA5">
              <w:rPr>
                <w:rFonts w:ascii="Arial" w:hAnsi="Arial" w:cs="Arial"/>
                <w:b/>
                <w:sz w:val="24"/>
                <w:szCs w:val="24"/>
              </w:rPr>
              <w:t>DIP. BAYARDO OJEDA MARRUFO</w:t>
            </w:r>
          </w:p>
        </w:tc>
      </w:tr>
      <w:tr w:rsidR="00EA31B8" w:rsidRPr="003D5BA5" w14:paraId="7AB1BE04" w14:textId="77777777" w:rsidTr="00CD05CB">
        <w:tc>
          <w:tcPr>
            <w:tcW w:w="4414" w:type="dxa"/>
          </w:tcPr>
          <w:p w14:paraId="312D4BFB" w14:textId="77777777" w:rsidR="00EA31B8" w:rsidRPr="003D5BA5" w:rsidRDefault="00EA31B8" w:rsidP="00324900">
            <w:pPr>
              <w:jc w:val="center"/>
              <w:rPr>
                <w:rFonts w:ascii="Arial" w:hAnsi="Arial" w:cs="Arial"/>
                <w:b/>
                <w:sz w:val="24"/>
                <w:szCs w:val="24"/>
              </w:rPr>
            </w:pPr>
          </w:p>
          <w:p w14:paraId="31C8B3DA" w14:textId="77777777" w:rsidR="00CD05CB" w:rsidRPr="003D5BA5" w:rsidRDefault="00CD05CB" w:rsidP="00324900">
            <w:pPr>
              <w:jc w:val="center"/>
              <w:rPr>
                <w:rFonts w:ascii="Arial" w:hAnsi="Arial" w:cs="Arial"/>
                <w:b/>
                <w:sz w:val="24"/>
                <w:szCs w:val="24"/>
              </w:rPr>
            </w:pPr>
          </w:p>
          <w:p w14:paraId="7BA87999" w14:textId="77777777" w:rsidR="00CD05CB" w:rsidRPr="003D5BA5" w:rsidRDefault="00CD05CB" w:rsidP="00324900">
            <w:pPr>
              <w:jc w:val="center"/>
              <w:rPr>
                <w:rFonts w:ascii="Arial" w:hAnsi="Arial" w:cs="Arial"/>
                <w:b/>
                <w:sz w:val="24"/>
                <w:szCs w:val="24"/>
              </w:rPr>
            </w:pPr>
          </w:p>
          <w:p w14:paraId="094DE6C2" w14:textId="77777777" w:rsidR="00CD05CB" w:rsidRPr="003D5BA5" w:rsidRDefault="00CD05CB" w:rsidP="00324900">
            <w:pPr>
              <w:jc w:val="center"/>
              <w:rPr>
                <w:rFonts w:ascii="Arial" w:hAnsi="Arial" w:cs="Arial"/>
                <w:b/>
                <w:sz w:val="24"/>
                <w:szCs w:val="24"/>
              </w:rPr>
            </w:pPr>
          </w:p>
          <w:p w14:paraId="0C9A63D7" w14:textId="77777777" w:rsidR="00CD05CB" w:rsidRPr="003D5BA5" w:rsidRDefault="00CD05CB" w:rsidP="00324900">
            <w:pPr>
              <w:jc w:val="center"/>
              <w:rPr>
                <w:rFonts w:ascii="Arial" w:hAnsi="Arial" w:cs="Arial"/>
                <w:b/>
                <w:sz w:val="24"/>
                <w:szCs w:val="24"/>
              </w:rPr>
            </w:pPr>
          </w:p>
          <w:p w14:paraId="19F4EDE6" w14:textId="77777777" w:rsidR="00CD05CB" w:rsidRPr="003D5BA5" w:rsidRDefault="00CD05CB" w:rsidP="00324900">
            <w:pPr>
              <w:jc w:val="center"/>
              <w:rPr>
                <w:rFonts w:ascii="Arial" w:hAnsi="Arial" w:cs="Arial"/>
                <w:b/>
                <w:sz w:val="24"/>
                <w:szCs w:val="24"/>
              </w:rPr>
            </w:pPr>
            <w:r w:rsidRPr="003D5BA5">
              <w:rPr>
                <w:rFonts w:ascii="Arial" w:hAnsi="Arial" w:cs="Arial"/>
                <w:b/>
                <w:sz w:val="24"/>
                <w:szCs w:val="24"/>
              </w:rPr>
              <w:t>DIP. SAMUEL DE JESÚS LIZAMA GASCA</w:t>
            </w:r>
          </w:p>
        </w:tc>
        <w:tc>
          <w:tcPr>
            <w:tcW w:w="4414" w:type="dxa"/>
          </w:tcPr>
          <w:p w14:paraId="64574C45" w14:textId="77777777" w:rsidR="00EA31B8" w:rsidRPr="003D5BA5" w:rsidRDefault="00EA31B8" w:rsidP="00324900">
            <w:pPr>
              <w:ind w:left="302"/>
              <w:jc w:val="center"/>
              <w:rPr>
                <w:rFonts w:ascii="Arial" w:hAnsi="Arial" w:cs="Arial"/>
                <w:b/>
                <w:sz w:val="24"/>
                <w:szCs w:val="24"/>
              </w:rPr>
            </w:pPr>
          </w:p>
          <w:p w14:paraId="0415EA5B" w14:textId="77777777" w:rsidR="00CD05CB" w:rsidRPr="003D5BA5" w:rsidRDefault="00CD05CB" w:rsidP="00324900">
            <w:pPr>
              <w:ind w:left="302"/>
              <w:jc w:val="center"/>
              <w:rPr>
                <w:rFonts w:ascii="Arial" w:hAnsi="Arial" w:cs="Arial"/>
                <w:b/>
                <w:sz w:val="24"/>
                <w:szCs w:val="24"/>
              </w:rPr>
            </w:pPr>
          </w:p>
          <w:p w14:paraId="57CC5F20" w14:textId="77777777" w:rsidR="00CD05CB" w:rsidRPr="003D5BA5" w:rsidRDefault="00CD05CB" w:rsidP="00324900">
            <w:pPr>
              <w:ind w:left="302"/>
              <w:jc w:val="center"/>
              <w:rPr>
                <w:rFonts w:ascii="Arial" w:hAnsi="Arial" w:cs="Arial"/>
                <w:b/>
                <w:sz w:val="24"/>
                <w:szCs w:val="24"/>
              </w:rPr>
            </w:pPr>
          </w:p>
          <w:p w14:paraId="566A460F" w14:textId="77777777" w:rsidR="00CD05CB" w:rsidRPr="003D5BA5" w:rsidRDefault="00CD05CB" w:rsidP="00324900">
            <w:pPr>
              <w:ind w:left="302"/>
              <w:jc w:val="center"/>
              <w:rPr>
                <w:rFonts w:ascii="Arial" w:hAnsi="Arial" w:cs="Arial"/>
                <w:b/>
                <w:sz w:val="24"/>
                <w:szCs w:val="24"/>
              </w:rPr>
            </w:pPr>
          </w:p>
          <w:p w14:paraId="460E9BD2" w14:textId="77777777" w:rsidR="00CD05CB" w:rsidRPr="003D5BA5" w:rsidRDefault="00CD05CB" w:rsidP="00324900">
            <w:pPr>
              <w:ind w:left="302"/>
              <w:jc w:val="center"/>
              <w:rPr>
                <w:rFonts w:ascii="Arial" w:hAnsi="Arial" w:cs="Arial"/>
                <w:b/>
                <w:sz w:val="24"/>
                <w:szCs w:val="24"/>
              </w:rPr>
            </w:pPr>
          </w:p>
          <w:p w14:paraId="397C901F" w14:textId="77777777" w:rsidR="00CD05CB" w:rsidRPr="003D5BA5" w:rsidRDefault="00CD05CB" w:rsidP="00324900">
            <w:pPr>
              <w:ind w:left="302"/>
              <w:jc w:val="center"/>
              <w:rPr>
                <w:rFonts w:ascii="Arial" w:hAnsi="Arial" w:cs="Arial"/>
                <w:b/>
                <w:sz w:val="24"/>
                <w:szCs w:val="24"/>
              </w:rPr>
            </w:pPr>
            <w:r w:rsidRPr="003D5BA5">
              <w:rPr>
                <w:rFonts w:ascii="Arial" w:hAnsi="Arial" w:cs="Arial"/>
                <w:b/>
                <w:sz w:val="24"/>
                <w:szCs w:val="24"/>
              </w:rPr>
              <w:t>DIP. ALBA CRISTINA COB CORTÉS</w:t>
            </w:r>
          </w:p>
        </w:tc>
      </w:tr>
      <w:tr w:rsidR="00EA31B8" w:rsidRPr="003D5BA5" w14:paraId="7ABDAA3C" w14:textId="77777777" w:rsidTr="00CD05CB">
        <w:tc>
          <w:tcPr>
            <w:tcW w:w="4414" w:type="dxa"/>
          </w:tcPr>
          <w:p w14:paraId="0FD3879B" w14:textId="77777777" w:rsidR="00EA31B8" w:rsidRPr="003D5BA5" w:rsidRDefault="00EA31B8" w:rsidP="00324900">
            <w:pPr>
              <w:jc w:val="center"/>
              <w:rPr>
                <w:rFonts w:ascii="Arial" w:hAnsi="Arial" w:cs="Arial"/>
                <w:b/>
                <w:sz w:val="24"/>
                <w:szCs w:val="24"/>
              </w:rPr>
            </w:pPr>
          </w:p>
          <w:p w14:paraId="41060B5E" w14:textId="77777777" w:rsidR="00CD05CB" w:rsidRPr="003D5BA5" w:rsidRDefault="00CD05CB" w:rsidP="00324900">
            <w:pPr>
              <w:jc w:val="center"/>
              <w:rPr>
                <w:rFonts w:ascii="Arial" w:hAnsi="Arial" w:cs="Arial"/>
                <w:b/>
                <w:sz w:val="24"/>
                <w:szCs w:val="24"/>
              </w:rPr>
            </w:pPr>
          </w:p>
          <w:p w14:paraId="1FEEE89F" w14:textId="77777777" w:rsidR="00CD05CB" w:rsidRPr="003D5BA5" w:rsidRDefault="00CD05CB" w:rsidP="00324900">
            <w:pPr>
              <w:jc w:val="center"/>
              <w:rPr>
                <w:rFonts w:ascii="Arial" w:hAnsi="Arial" w:cs="Arial"/>
                <w:b/>
                <w:sz w:val="24"/>
                <w:szCs w:val="24"/>
              </w:rPr>
            </w:pPr>
          </w:p>
          <w:p w14:paraId="2B5EDC94" w14:textId="77777777" w:rsidR="00CD05CB" w:rsidRPr="003D5BA5" w:rsidRDefault="00CD05CB" w:rsidP="00324900">
            <w:pPr>
              <w:jc w:val="center"/>
              <w:rPr>
                <w:rFonts w:ascii="Arial" w:hAnsi="Arial" w:cs="Arial"/>
                <w:b/>
                <w:sz w:val="24"/>
                <w:szCs w:val="24"/>
              </w:rPr>
            </w:pPr>
          </w:p>
          <w:p w14:paraId="7140D1CF" w14:textId="77777777" w:rsidR="00CD05CB" w:rsidRPr="003D5BA5" w:rsidRDefault="00CD05CB" w:rsidP="00324900">
            <w:pPr>
              <w:jc w:val="center"/>
              <w:rPr>
                <w:rFonts w:ascii="Arial" w:hAnsi="Arial" w:cs="Arial"/>
                <w:b/>
                <w:sz w:val="24"/>
                <w:szCs w:val="24"/>
              </w:rPr>
            </w:pPr>
          </w:p>
          <w:p w14:paraId="5EBDED4E" w14:textId="77777777" w:rsidR="00CD05CB" w:rsidRPr="003D5BA5" w:rsidRDefault="00CD05CB" w:rsidP="00324900">
            <w:pPr>
              <w:jc w:val="center"/>
              <w:rPr>
                <w:rFonts w:ascii="Arial" w:hAnsi="Arial" w:cs="Arial"/>
                <w:b/>
                <w:sz w:val="24"/>
                <w:szCs w:val="24"/>
              </w:rPr>
            </w:pPr>
            <w:r w:rsidRPr="003D5BA5">
              <w:rPr>
                <w:rFonts w:ascii="Arial" w:hAnsi="Arial" w:cs="Arial"/>
                <w:b/>
                <w:sz w:val="24"/>
                <w:szCs w:val="24"/>
              </w:rPr>
              <w:t>DIP. MARIO ALEJANDRO CUEVAS MENA</w:t>
            </w:r>
          </w:p>
        </w:tc>
        <w:tc>
          <w:tcPr>
            <w:tcW w:w="4414" w:type="dxa"/>
          </w:tcPr>
          <w:p w14:paraId="3745B3F6" w14:textId="77777777" w:rsidR="00EA31B8" w:rsidRPr="003D5BA5" w:rsidRDefault="00EA31B8" w:rsidP="00324900">
            <w:pPr>
              <w:ind w:left="302"/>
              <w:jc w:val="center"/>
              <w:rPr>
                <w:rFonts w:ascii="Arial" w:hAnsi="Arial" w:cs="Arial"/>
                <w:b/>
                <w:sz w:val="24"/>
                <w:szCs w:val="24"/>
              </w:rPr>
            </w:pPr>
          </w:p>
          <w:p w14:paraId="0815AA0E" w14:textId="77777777" w:rsidR="00CD05CB" w:rsidRPr="003D5BA5" w:rsidRDefault="00CD05CB" w:rsidP="00324900">
            <w:pPr>
              <w:ind w:left="302"/>
              <w:jc w:val="center"/>
              <w:rPr>
                <w:rFonts w:ascii="Arial" w:hAnsi="Arial" w:cs="Arial"/>
                <w:b/>
                <w:sz w:val="24"/>
                <w:szCs w:val="24"/>
              </w:rPr>
            </w:pPr>
          </w:p>
          <w:p w14:paraId="42298BB7" w14:textId="77777777" w:rsidR="00CD05CB" w:rsidRPr="003D5BA5" w:rsidRDefault="00CD05CB" w:rsidP="00324900">
            <w:pPr>
              <w:ind w:left="302"/>
              <w:jc w:val="center"/>
              <w:rPr>
                <w:rFonts w:ascii="Arial" w:hAnsi="Arial" w:cs="Arial"/>
                <w:b/>
                <w:sz w:val="24"/>
                <w:szCs w:val="24"/>
              </w:rPr>
            </w:pPr>
          </w:p>
          <w:p w14:paraId="4EE1C0E6" w14:textId="77777777" w:rsidR="00CD05CB" w:rsidRPr="003D5BA5" w:rsidRDefault="00CD05CB" w:rsidP="00324900">
            <w:pPr>
              <w:ind w:left="302"/>
              <w:jc w:val="center"/>
              <w:rPr>
                <w:rFonts w:ascii="Arial" w:hAnsi="Arial" w:cs="Arial"/>
                <w:b/>
                <w:sz w:val="24"/>
                <w:szCs w:val="24"/>
              </w:rPr>
            </w:pPr>
          </w:p>
          <w:p w14:paraId="45B21417" w14:textId="77777777" w:rsidR="00CD05CB" w:rsidRPr="003D5BA5" w:rsidRDefault="00CD05CB" w:rsidP="00324900">
            <w:pPr>
              <w:ind w:left="302"/>
              <w:jc w:val="center"/>
              <w:rPr>
                <w:rFonts w:ascii="Arial" w:hAnsi="Arial" w:cs="Arial"/>
                <w:b/>
                <w:sz w:val="24"/>
                <w:szCs w:val="24"/>
              </w:rPr>
            </w:pPr>
          </w:p>
          <w:p w14:paraId="5BB99CB5" w14:textId="77777777" w:rsidR="00CD05CB" w:rsidRPr="003D5BA5" w:rsidRDefault="00CD05CB" w:rsidP="00324900">
            <w:pPr>
              <w:ind w:left="302"/>
              <w:jc w:val="center"/>
              <w:rPr>
                <w:rFonts w:ascii="Arial" w:hAnsi="Arial" w:cs="Arial"/>
                <w:b/>
                <w:sz w:val="24"/>
                <w:szCs w:val="24"/>
              </w:rPr>
            </w:pPr>
            <w:r w:rsidRPr="003D5BA5">
              <w:rPr>
                <w:rFonts w:ascii="Arial" w:hAnsi="Arial" w:cs="Arial"/>
                <w:b/>
                <w:sz w:val="24"/>
                <w:szCs w:val="24"/>
              </w:rPr>
              <w:t>DIP. RAFAEL GERMÁN QUINTAL MEDINA</w:t>
            </w:r>
          </w:p>
        </w:tc>
      </w:tr>
      <w:tr w:rsidR="00EA31B8" w:rsidRPr="003D5BA5" w14:paraId="6F5BE650" w14:textId="77777777" w:rsidTr="00CD05CB">
        <w:tc>
          <w:tcPr>
            <w:tcW w:w="4414" w:type="dxa"/>
          </w:tcPr>
          <w:p w14:paraId="5938C1DF" w14:textId="77777777" w:rsidR="00EA31B8" w:rsidRPr="003D5BA5" w:rsidRDefault="00EA31B8" w:rsidP="00324900">
            <w:pPr>
              <w:jc w:val="center"/>
              <w:rPr>
                <w:rFonts w:ascii="Arial" w:hAnsi="Arial" w:cs="Arial"/>
                <w:b/>
                <w:sz w:val="24"/>
                <w:szCs w:val="24"/>
              </w:rPr>
            </w:pPr>
          </w:p>
          <w:p w14:paraId="71726E70" w14:textId="77777777" w:rsidR="00CD05CB" w:rsidRPr="003D5BA5" w:rsidRDefault="00CD05CB" w:rsidP="00324900">
            <w:pPr>
              <w:jc w:val="center"/>
              <w:rPr>
                <w:rFonts w:ascii="Arial" w:hAnsi="Arial" w:cs="Arial"/>
                <w:b/>
                <w:sz w:val="24"/>
                <w:szCs w:val="24"/>
              </w:rPr>
            </w:pPr>
          </w:p>
          <w:p w14:paraId="4E03A424" w14:textId="77777777" w:rsidR="00CD05CB" w:rsidRPr="003D5BA5" w:rsidRDefault="00CD05CB" w:rsidP="00324900">
            <w:pPr>
              <w:jc w:val="center"/>
              <w:rPr>
                <w:rFonts w:ascii="Arial" w:hAnsi="Arial" w:cs="Arial"/>
                <w:b/>
                <w:sz w:val="24"/>
                <w:szCs w:val="24"/>
              </w:rPr>
            </w:pPr>
          </w:p>
          <w:p w14:paraId="7CBCD0D1" w14:textId="77777777" w:rsidR="00CD05CB" w:rsidRPr="003D5BA5" w:rsidRDefault="00CD05CB" w:rsidP="00324900">
            <w:pPr>
              <w:jc w:val="center"/>
              <w:rPr>
                <w:rFonts w:ascii="Arial" w:hAnsi="Arial" w:cs="Arial"/>
                <w:b/>
                <w:sz w:val="24"/>
                <w:szCs w:val="24"/>
              </w:rPr>
            </w:pPr>
          </w:p>
          <w:p w14:paraId="72A3D6A9" w14:textId="77777777" w:rsidR="00CD05CB" w:rsidRPr="003D5BA5" w:rsidRDefault="00CD05CB" w:rsidP="00324900">
            <w:pPr>
              <w:jc w:val="center"/>
              <w:rPr>
                <w:rFonts w:ascii="Arial" w:hAnsi="Arial" w:cs="Arial"/>
                <w:b/>
                <w:sz w:val="24"/>
                <w:szCs w:val="24"/>
              </w:rPr>
            </w:pPr>
          </w:p>
          <w:p w14:paraId="126F119A" w14:textId="77777777" w:rsidR="00CD05CB" w:rsidRPr="003D5BA5" w:rsidRDefault="00CD05CB" w:rsidP="00324900">
            <w:pPr>
              <w:jc w:val="center"/>
              <w:rPr>
                <w:rFonts w:ascii="Arial" w:hAnsi="Arial" w:cs="Arial"/>
                <w:b/>
                <w:sz w:val="24"/>
                <w:szCs w:val="24"/>
              </w:rPr>
            </w:pPr>
            <w:r w:rsidRPr="003D5BA5">
              <w:rPr>
                <w:rFonts w:ascii="Arial" w:hAnsi="Arial" w:cs="Arial"/>
                <w:b/>
                <w:sz w:val="24"/>
                <w:szCs w:val="24"/>
              </w:rPr>
              <w:t>DIP. MARÍA ESTHER MAGADÁN ALONZO</w:t>
            </w:r>
          </w:p>
        </w:tc>
        <w:tc>
          <w:tcPr>
            <w:tcW w:w="4414" w:type="dxa"/>
          </w:tcPr>
          <w:p w14:paraId="4A02EC54" w14:textId="77777777" w:rsidR="00EA31B8" w:rsidRPr="003D5BA5" w:rsidRDefault="00EA31B8" w:rsidP="00324900">
            <w:pPr>
              <w:ind w:left="302"/>
              <w:jc w:val="center"/>
              <w:rPr>
                <w:rFonts w:ascii="Arial" w:hAnsi="Arial" w:cs="Arial"/>
                <w:b/>
                <w:sz w:val="24"/>
                <w:szCs w:val="24"/>
              </w:rPr>
            </w:pPr>
          </w:p>
          <w:p w14:paraId="6D3132DF" w14:textId="77777777" w:rsidR="00CD05CB" w:rsidRPr="003D5BA5" w:rsidRDefault="00CD05CB" w:rsidP="00324900">
            <w:pPr>
              <w:ind w:left="302"/>
              <w:jc w:val="center"/>
              <w:rPr>
                <w:rFonts w:ascii="Arial" w:hAnsi="Arial" w:cs="Arial"/>
                <w:b/>
                <w:sz w:val="24"/>
                <w:szCs w:val="24"/>
              </w:rPr>
            </w:pPr>
          </w:p>
          <w:p w14:paraId="1379857B" w14:textId="77777777" w:rsidR="00CD05CB" w:rsidRPr="003D5BA5" w:rsidRDefault="00CD05CB" w:rsidP="00324900">
            <w:pPr>
              <w:ind w:left="302"/>
              <w:jc w:val="center"/>
              <w:rPr>
                <w:rFonts w:ascii="Arial" w:hAnsi="Arial" w:cs="Arial"/>
                <w:b/>
                <w:sz w:val="24"/>
                <w:szCs w:val="24"/>
              </w:rPr>
            </w:pPr>
          </w:p>
          <w:p w14:paraId="38028BE3" w14:textId="77777777" w:rsidR="00CD05CB" w:rsidRPr="003D5BA5" w:rsidRDefault="00CD05CB" w:rsidP="00324900">
            <w:pPr>
              <w:ind w:left="302"/>
              <w:jc w:val="center"/>
              <w:rPr>
                <w:rFonts w:ascii="Arial" w:hAnsi="Arial" w:cs="Arial"/>
                <w:b/>
                <w:sz w:val="24"/>
                <w:szCs w:val="24"/>
              </w:rPr>
            </w:pPr>
          </w:p>
          <w:p w14:paraId="54BD52E3" w14:textId="77777777" w:rsidR="00CD05CB" w:rsidRPr="003D5BA5" w:rsidRDefault="00CD05CB" w:rsidP="00324900">
            <w:pPr>
              <w:ind w:left="302"/>
              <w:jc w:val="center"/>
              <w:rPr>
                <w:rFonts w:ascii="Arial" w:hAnsi="Arial" w:cs="Arial"/>
                <w:b/>
                <w:sz w:val="24"/>
                <w:szCs w:val="24"/>
              </w:rPr>
            </w:pPr>
          </w:p>
          <w:p w14:paraId="7E21BCFB" w14:textId="77777777" w:rsidR="00CD05CB" w:rsidRPr="003D5BA5" w:rsidRDefault="00CD05CB" w:rsidP="00324900">
            <w:pPr>
              <w:ind w:left="302"/>
              <w:jc w:val="center"/>
              <w:rPr>
                <w:rFonts w:ascii="Arial" w:hAnsi="Arial" w:cs="Arial"/>
                <w:b/>
                <w:sz w:val="24"/>
                <w:szCs w:val="24"/>
              </w:rPr>
            </w:pPr>
            <w:r w:rsidRPr="003D5BA5">
              <w:rPr>
                <w:rFonts w:ascii="Arial" w:hAnsi="Arial" w:cs="Arial"/>
                <w:b/>
                <w:sz w:val="24"/>
                <w:szCs w:val="24"/>
              </w:rPr>
              <w:t>DIP. ERIC EDGARDO QUIJANO GONZÁLEZ</w:t>
            </w:r>
          </w:p>
        </w:tc>
      </w:tr>
      <w:tr w:rsidR="00EA31B8" w:rsidRPr="003D5BA5" w14:paraId="46F7C547" w14:textId="77777777" w:rsidTr="00CD05CB">
        <w:tc>
          <w:tcPr>
            <w:tcW w:w="4414" w:type="dxa"/>
          </w:tcPr>
          <w:p w14:paraId="339F7217" w14:textId="77777777" w:rsidR="00EA31B8" w:rsidRPr="003D5BA5" w:rsidRDefault="00EA31B8" w:rsidP="00324900">
            <w:pPr>
              <w:jc w:val="center"/>
              <w:rPr>
                <w:rFonts w:ascii="Arial" w:hAnsi="Arial" w:cs="Arial"/>
                <w:b/>
                <w:sz w:val="24"/>
                <w:szCs w:val="24"/>
              </w:rPr>
            </w:pPr>
          </w:p>
          <w:p w14:paraId="06E8ACE8" w14:textId="77777777" w:rsidR="00CD05CB" w:rsidRPr="003D5BA5" w:rsidRDefault="00CD05CB" w:rsidP="00324900">
            <w:pPr>
              <w:jc w:val="center"/>
              <w:rPr>
                <w:rFonts w:ascii="Arial" w:hAnsi="Arial" w:cs="Arial"/>
                <w:b/>
                <w:sz w:val="24"/>
                <w:szCs w:val="24"/>
              </w:rPr>
            </w:pPr>
          </w:p>
          <w:p w14:paraId="273DFDE0" w14:textId="77777777" w:rsidR="00CD05CB" w:rsidRPr="003D5BA5" w:rsidRDefault="00CD05CB" w:rsidP="00324900">
            <w:pPr>
              <w:jc w:val="center"/>
              <w:rPr>
                <w:rFonts w:ascii="Arial" w:hAnsi="Arial" w:cs="Arial"/>
                <w:b/>
                <w:sz w:val="24"/>
                <w:szCs w:val="24"/>
              </w:rPr>
            </w:pPr>
          </w:p>
          <w:p w14:paraId="104139B1" w14:textId="77777777" w:rsidR="00CD05CB" w:rsidRPr="003D5BA5" w:rsidRDefault="00CD05CB" w:rsidP="00324900">
            <w:pPr>
              <w:jc w:val="center"/>
              <w:rPr>
                <w:rFonts w:ascii="Arial" w:hAnsi="Arial" w:cs="Arial"/>
                <w:b/>
                <w:sz w:val="24"/>
                <w:szCs w:val="24"/>
              </w:rPr>
            </w:pPr>
          </w:p>
          <w:p w14:paraId="314F016F" w14:textId="77777777" w:rsidR="00CD05CB" w:rsidRPr="003D5BA5" w:rsidRDefault="00CD05CB" w:rsidP="00324900">
            <w:pPr>
              <w:jc w:val="center"/>
              <w:rPr>
                <w:rFonts w:ascii="Arial" w:hAnsi="Arial" w:cs="Arial"/>
                <w:b/>
                <w:sz w:val="24"/>
                <w:szCs w:val="24"/>
              </w:rPr>
            </w:pPr>
          </w:p>
          <w:p w14:paraId="3EF6D9C3" w14:textId="77777777" w:rsidR="00CD05CB" w:rsidRPr="003D5BA5" w:rsidRDefault="00CD05CB" w:rsidP="00324900">
            <w:pPr>
              <w:jc w:val="center"/>
              <w:rPr>
                <w:rFonts w:ascii="Arial" w:hAnsi="Arial" w:cs="Arial"/>
                <w:b/>
                <w:sz w:val="24"/>
                <w:szCs w:val="24"/>
              </w:rPr>
            </w:pPr>
            <w:r w:rsidRPr="003D5BA5">
              <w:rPr>
                <w:rFonts w:ascii="Arial" w:hAnsi="Arial" w:cs="Arial"/>
                <w:b/>
                <w:sz w:val="24"/>
                <w:szCs w:val="24"/>
              </w:rPr>
              <w:t>DIP. MARIBEL DEL ROSARIO CHUC AYALA</w:t>
            </w:r>
          </w:p>
        </w:tc>
        <w:tc>
          <w:tcPr>
            <w:tcW w:w="4414" w:type="dxa"/>
          </w:tcPr>
          <w:p w14:paraId="1F0CF0E6" w14:textId="77777777" w:rsidR="00EA31B8" w:rsidRPr="003D5BA5" w:rsidRDefault="00EA31B8" w:rsidP="00324900">
            <w:pPr>
              <w:ind w:left="302"/>
              <w:jc w:val="center"/>
              <w:rPr>
                <w:rFonts w:ascii="Arial" w:hAnsi="Arial" w:cs="Arial"/>
                <w:b/>
                <w:sz w:val="24"/>
                <w:szCs w:val="24"/>
              </w:rPr>
            </w:pPr>
          </w:p>
          <w:p w14:paraId="4E825FFA" w14:textId="77777777" w:rsidR="00CD05CB" w:rsidRPr="003D5BA5" w:rsidRDefault="00CD05CB" w:rsidP="00324900">
            <w:pPr>
              <w:ind w:left="302"/>
              <w:jc w:val="center"/>
              <w:rPr>
                <w:rFonts w:ascii="Arial" w:hAnsi="Arial" w:cs="Arial"/>
                <w:b/>
                <w:sz w:val="24"/>
                <w:szCs w:val="24"/>
              </w:rPr>
            </w:pPr>
          </w:p>
          <w:p w14:paraId="7AA8CB0A" w14:textId="77777777" w:rsidR="00CD05CB" w:rsidRPr="003D5BA5" w:rsidRDefault="00CD05CB" w:rsidP="00324900">
            <w:pPr>
              <w:ind w:left="302"/>
              <w:jc w:val="center"/>
              <w:rPr>
                <w:rFonts w:ascii="Arial" w:hAnsi="Arial" w:cs="Arial"/>
                <w:b/>
                <w:sz w:val="24"/>
                <w:szCs w:val="24"/>
              </w:rPr>
            </w:pPr>
          </w:p>
          <w:p w14:paraId="38823AF1" w14:textId="77777777" w:rsidR="00CD05CB" w:rsidRPr="003D5BA5" w:rsidRDefault="00CD05CB" w:rsidP="00324900">
            <w:pPr>
              <w:ind w:left="302"/>
              <w:jc w:val="center"/>
              <w:rPr>
                <w:rFonts w:ascii="Arial" w:hAnsi="Arial" w:cs="Arial"/>
                <w:b/>
                <w:sz w:val="24"/>
                <w:szCs w:val="24"/>
              </w:rPr>
            </w:pPr>
          </w:p>
          <w:p w14:paraId="771BF036" w14:textId="77777777" w:rsidR="00CD05CB" w:rsidRPr="003D5BA5" w:rsidRDefault="00CD05CB" w:rsidP="00324900">
            <w:pPr>
              <w:ind w:left="302"/>
              <w:jc w:val="center"/>
              <w:rPr>
                <w:rFonts w:ascii="Arial" w:hAnsi="Arial" w:cs="Arial"/>
                <w:b/>
                <w:sz w:val="24"/>
                <w:szCs w:val="24"/>
              </w:rPr>
            </w:pPr>
          </w:p>
          <w:p w14:paraId="05DB3E75" w14:textId="77777777" w:rsidR="00CD05CB" w:rsidRPr="003D5BA5" w:rsidRDefault="00CD05CB" w:rsidP="00324900">
            <w:pPr>
              <w:ind w:left="302"/>
              <w:jc w:val="center"/>
              <w:rPr>
                <w:rFonts w:ascii="Arial" w:hAnsi="Arial" w:cs="Arial"/>
                <w:b/>
                <w:sz w:val="24"/>
                <w:szCs w:val="24"/>
              </w:rPr>
            </w:pPr>
            <w:r w:rsidRPr="003D5BA5">
              <w:rPr>
                <w:rFonts w:ascii="Arial" w:hAnsi="Arial" w:cs="Arial"/>
                <w:b/>
                <w:sz w:val="24"/>
                <w:szCs w:val="24"/>
              </w:rPr>
              <w:t>DIP. WILBER DZUL CANUL</w:t>
            </w:r>
          </w:p>
        </w:tc>
      </w:tr>
      <w:tr w:rsidR="00EA31B8" w14:paraId="490E1747" w14:textId="77777777" w:rsidTr="00CD05CB">
        <w:tc>
          <w:tcPr>
            <w:tcW w:w="4414" w:type="dxa"/>
          </w:tcPr>
          <w:p w14:paraId="2A58062B" w14:textId="77777777" w:rsidR="00EA31B8" w:rsidRPr="003D5BA5" w:rsidRDefault="00EA31B8" w:rsidP="00324900">
            <w:pPr>
              <w:jc w:val="center"/>
              <w:rPr>
                <w:rFonts w:ascii="Arial" w:hAnsi="Arial" w:cs="Arial"/>
                <w:b/>
                <w:sz w:val="24"/>
                <w:szCs w:val="24"/>
              </w:rPr>
            </w:pPr>
          </w:p>
          <w:p w14:paraId="0DF15D24" w14:textId="77777777" w:rsidR="00CD05CB" w:rsidRPr="003D5BA5" w:rsidRDefault="00CD05CB" w:rsidP="00324900">
            <w:pPr>
              <w:jc w:val="center"/>
              <w:rPr>
                <w:rFonts w:ascii="Arial" w:hAnsi="Arial" w:cs="Arial"/>
                <w:b/>
                <w:sz w:val="24"/>
                <w:szCs w:val="24"/>
              </w:rPr>
            </w:pPr>
          </w:p>
          <w:p w14:paraId="7F8EE66C" w14:textId="77777777" w:rsidR="00CD05CB" w:rsidRPr="003D5BA5" w:rsidRDefault="00CD05CB" w:rsidP="00324900">
            <w:pPr>
              <w:jc w:val="center"/>
              <w:rPr>
                <w:rFonts w:ascii="Arial" w:hAnsi="Arial" w:cs="Arial"/>
                <w:b/>
                <w:sz w:val="24"/>
                <w:szCs w:val="24"/>
              </w:rPr>
            </w:pPr>
          </w:p>
          <w:p w14:paraId="282AADDA" w14:textId="77777777" w:rsidR="00CD05CB" w:rsidRPr="003D5BA5" w:rsidRDefault="00CD05CB" w:rsidP="00324900">
            <w:pPr>
              <w:jc w:val="center"/>
              <w:rPr>
                <w:rFonts w:ascii="Arial" w:hAnsi="Arial" w:cs="Arial"/>
                <w:b/>
                <w:sz w:val="24"/>
                <w:szCs w:val="24"/>
              </w:rPr>
            </w:pPr>
          </w:p>
          <w:p w14:paraId="085C5E56" w14:textId="77777777" w:rsidR="00CD05CB" w:rsidRPr="003D5BA5" w:rsidRDefault="00CD05CB" w:rsidP="00324900">
            <w:pPr>
              <w:jc w:val="center"/>
              <w:rPr>
                <w:rFonts w:ascii="Arial" w:hAnsi="Arial" w:cs="Arial"/>
                <w:b/>
                <w:sz w:val="24"/>
                <w:szCs w:val="24"/>
              </w:rPr>
            </w:pPr>
          </w:p>
          <w:p w14:paraId="5A9BD06C" w14:textId="77777777" w:rsidR="00CD05CB" w:rsidRPr="003D5BA5" w:rsidRDefault="00CD05CB" w:rsidP="00324900">
            <w:pPr>
              <w:jc w:val="center"/>
              <w:rPr>
                <w:rFonts w:ascii="Arial" w:hAnsi="Arial" w:cs="Arial"/>
                <w:b/>
                <w:sz w:val="24"/>
                <w:szCs w:val="24"/>
              </w:rPr>
            </w:pPr>
            <w:r w:rsidRPr="003D5BA5">
              <w:rPr>
                <w:rFonts w:ascii="Arial" w:hAnsi="Arial" w:cs="Arial"/>
                <w:b/>
                <w:sz w:val="24"/>
                <w:szCs w:val="24"/>
              </w:rPr>
              <w:t>DIP. AYDÉ VERÓNICA INTERIÁN ARGUELLO</w:t>
            </w:r>
          </w:p>
        </w:tc>
        <w:tc>
          <w:tcPr>
            <w:tcW w:w="4414" w:type="dxa"/>
          </w:tcPr>
          <w:p w14:paraId="2697AE81" w14:textId="77777777" w:rsidR="00EA31B8" w:rsidRPr="003D5BA5" w:rsidRDefault="00EA31B8" w:rsidP="00324900">
            <w:pPr>
              <w:ind w:left="302"/>
              <w:jc w:val="center"/>
              <w:rPr>
                <w:rFonts w:ascii="Arial" w:hAnsi="Arial" w:cs="Arial"/>
                <w:b/>
                <w:sz w:val="24"/>
                <w:szCs w:val="24"/>
              </w:rPr>
            </w:pPr>
          </w:p>
          <w:p w14:paraId="240E5A97" w14:textId="77777777" w:rsidR="00CD05CB" w:rsidRPr="003D5BA5" w:rsidRDefault="00CD05CB" w:rsidP="00324900">
            <w:pPr>
              <w:ind w:left="302"/>
              <w:jc w:val="center"/>
              <w:rPr>
                <w:rFonts w:ascii="Arial" w:hAnsi="Arial" w:cs="Arial"/>
                <w:b/>
                <w:sz w:val="24"/>
                <w:szCs w:val="24"/>
              </w:rPr>
            </w:pPr>
          </w:p>
          <w:p w14:paraId="55B61085" w14:textId="77777777" w:rsidR="00CD05CB" w:rsidRPr="003D5BA5" w:rsidRDefault="00CD05CB" w:rsidP="00324900">
            <w:pPr>
              <w:ind w:left="302"/>
              <w:jc w:val="center"/>
              <w:rPr>
                <w:rFonts w:ascii="Arial" w:hAnsi="Arial" w:cs="Arial"/>
                <w:b/>
                <w:sz w:val="24"/>
                <w:szCs w:val="24"/>
              </w:rPr>
            </w:pPr>
          </w:p>
          <w:p w14:paraId="44A4AAF6" w14:textId="77777777" w:rsidR="00CD05CB" w:rsidRPr="003D5BA5" w:rsidRDefault="00CD05CB" w:rsidP="00324900">
            <w:pPr>
              <w:ind w:left="302"/>
              <w:jc w:val="center"/>
              <w:rPr>
                <w:rFonts w:ascii="Arial" w:hAnsi="Arial" w:cs="Arial"/>
                <w:b/>
                <w:sz w:val="24"/>
                <w:szCs w:val="24"/>
              </w:rPr>
            </w:pPr>
          </w:p>
          <w:p w14:paraId="7C3F87BD" w14:textId="77777777" w:rsidR="00CD05CB" w:rsidRPr="003D5BA5" w:rsidRDefault="00CD05CB" w:rsidP="00324900">
            <w:pPr>
              <w:ind w:left="302"/>
              <w:jc w:val="center"/>
              <w:rPr>
                <w:rFonts w:ascii="Arial" w:hAnsi="Arial" w:cs="Arial"/>
                <w:b/>
                <w:sz w:val="24"/>
                <w:szCs w:val="24"/>
              </w:rPr>
            </w:pPr>
          </w:p>
          <w:p w14:paraId="2C475ED7" w14:textId="77777777" w:rsidR="00CD05CB" w:rsidRPr="002414EB" w:rsidRDefault="00CD05CB" w:rsidP="00324900">
            <w:pPr>
              <w:ind w:left="302"/>
              <w:jc w:val="center"/>
              <w:rPr>
                <w:rFonts w:ascii="Arial" w:hAnsi="Arial" w:cs="Arial"/>
                <w:b/>
                <w:sz w:val="24"/>
                <w:szCs w:val="24"/>
              </w:rPr>
            </w:pPr>
            <w:r w:rsidRPr="003D5BA5">
              <w:rPr>
                <w:rFonts w:ascii="Arial" w:hAnsi="Arial" w:cs="Arial"/>
                <w:b/>
                <w:sz w:val="24"/>
                <w:szCs w:val="24"/>
              </w:rPr>
              <w:t>DIP. NEYDA ARACELLY PAT DZUL</w:t>
            </w:r>
          </w:p>
        </w:tc>
      </w:tr>
    </w:tbl>
    <w:p w14:paraId="3C9FC8F9" w14:textId="77777777" w:rsidR="00EA31B8" w:rsidRPr="00E21AB8" w:rsidRDefault="00EA31B8" w:rsidP="007C377C">
      <w:pPr>
        <w:jc w:val="center"/>
        <w:rPr>
          <w:rFonts w:ascii="Arial" w:hAnsi="Arial" w:cs="Arial"/>
          <w:sz w:val="20"/>
          <w:szCs w:val="24"/>
        </w:rPr>
      </w:pPr>
    </w:p>
    <w:sectPr w:rsidR="00EA31B8" w:rsidRPr="00E21AB8" w:rsidSect="00777E11">
      <w:headerReference w:type="default" r:id="rId8"/>
      <w:footerReference w:type="default" r:id="rId9"/>
      <w:pgSz w:w="12240" w:h="15840" w:code="1"/>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3F0DA" w14:textId="77777777" w:rsidR="00BB6868" w:rsidRDefault="00BB6868" w:rsidP="000E7574">
      <w:pPr>
        <w:spacing w:after="0" w:line="240" w:lineRule="auto"/>
      </w:pPr>
      <w:r>
        <w:separator/>
      </w:r>
    </w:p>
  </w:endnote>
  <w:endnote w:type="continuationSeparator" w:id="0">
    <w:p w14:paraId="4D45DC6C" w14:textId="77777777" w:rsidR="00BB6868" w:rsidRDefault="00BB6868" w:rsidP="000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833844"/>
      <w:docPartObj>
        <w:docPartGallery w:val="Page Numbers (Bottom of Page)"/>
        <w:docPartUnique/>
      </w:docPartObj>
    </w:sdtPr>
    <w:sdtEndPr/>
    <w:sdtContent>
      <w:p w14:paraId="631BC3B8" w14:textId="77777777" w:rsidR="000E7574" w:rsidRDefault="000E7574">
        <w:pPr>
          <w:pStyle w:val="Piedepgina"/>
          <w:jc w:val="right"/>
        </w:pPr>
        <w:r>
          <w:fldChar w:fldCharType="begin"/>
        </w:r>
        <w:r>
          <w:instrText>PAGE   \* MERGEFORMAT</w:instrText>
        </w:r>
        <w:r>
          <w:fldChar w:fldCharType="separate"/>
        </w:r>
        <w:r w:rsidR="00294011" w:rsidRPr="00294011">
          <w:rPr>
            <w:noProof/>
            <w:lang w:val="es-ES"/>
          </w:rPr>
          <w:t>2</w:t>
        </w:r>
        <w:r>
          <w:fldChar w:fldCharType="end"/>
        </w:r>
      </w:p>
    </w:sdtContent>
  </w:sdt>
  <w:p w14:paraId="3B30439C" w14:textId="77777777" w:rsidR="000E7574" w:rsidRDefault="000E75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BDA55" w14:textId="77777777" w:rsidR="00BB6868" w:rsidRDefault="00BB6868" w:rsidP="000E7574">
      <w:pPr>
        <w:spacing w:after="0" w:line="240" w:lineRule="auto"/>
      </w:pPr>
      <w:r>
        <w:separator/>
      </w:r>
    </w:p>
  </w:footnote>
  <w:footnote w:type="continuationSeparator" w:id="0">
    <w:p w14:paraId="0435AF2E" w14:textId="77777777" w:rsidR="00BB6868" w:rsidRDefault="00BB6868" w:rsidP="000E7574">
      <w:pPr>
        <w:spacing w:after="0" w:line="240" w:lineRule="auto"/>
      </w:pPr>
      <w:r>
        <w:continuationSeparator/>
      </w:r>
    </w:p>
  </w:footnote>
  <w:footnote w:id="1">
    <w:p w14:paraId="2CEFF5D1" w14:textId="77777777" w:rsidR="002E2FEC" w:rsidRPr="00945F9A" w:rsidRDefault="002E2FEC" w:rsidP="00945F9A">
      <w:pPr>
        <w:pStyle w:val="Textonotapie"/>
        <w:jc w:val="both"/>
        <w:rPr>
          <w:rFonts w:ascii="Arial" w:hAnsi="Arial" w:cs="Arial"/>
          <w:sz w:val="16"/>
          <w:szCs w:val="16"/>
          <w:lang w:val="es-MX"/>
        </w:rPr>
      </w:pPr>
      <w:r w:rsidRPr="00945F9A">
        <w:rPr>
          <w:rStyle w:val="Refdenotaalpie"/>
          <w:rFonts w:ascii="Arial" w:hAnsi="Arial" w:cs="Arial"/>
          <w:sz w:val="16"/>
          <w:szCs w:val="16"/>
        </w:rPr>
        <w:footnoteRef/>
      </w:r>
      <w:r w:rsidRPr="00945F9A">
        <w:rPr>
          <w:rFonts w:ascii="Arial" w:hAnsi="Arial" w:cs="Arial"/>
          <w:sz w:val="16"/>
          <w:szCs w:val="16"/>
        </w:rPr>
        <w:t xml:space="preserve"> </w:t>
      </w:r>
      <w:r w:rsidRPr="00945F9A">
        <w:rPr>
          <w:rFonts w:ascii="Arial" w:hAnsi="Arial" w:cs="Arial"/>
          <w:b/>
          <w:bCs/>
          <w:i/>
          <w:iCs/>
          <w:color w:val="333333"/>
          <w:sz w:val="16"/>
          <w:szCs w:val="16"/>
        </w:rPr>
        <w:t xml:space="preserve">Zea </w:t>
      </w:r>
      <w:proofErr w:type="spellStart"/>
      <w:r w:rsidRPr="00945F9A">
        <w:rPr>
          <w:rFonts w:ascii="Arial" w:hAnsi="Arial" w:cs="Arial"/>
          <w:b/>
          <w:bCs/>
          <w:i/>
          <w:iCs/>
          <w:color w:val="333333"/>
          <w:sz w:val="16"/>
          <w:szCs w:val="16"/>
        </w:rPr>
        <w:t>perennis</w:t>
      </w:r>
      <w:proofErr w:type="spellEnd"/>
      <w:r w:rsidRPr="00945F9A">
        <w:rPr>
          <w:rFonts w:ascii="Arial" w:hAnsi="Arial" w:cs="Arial"/>
          <w:color w:val="333333"/>
          <w:sz w:val="16"/>
          <w:szCs w:val="16"/>
        </w:rPr>
        <w:t>, una de las especies conocidas como teocintle o teosinte, es una especie y su subespecie, del género </w:t>
      </w:r>
      <w:r w:rsidRPr="00945F9A">
        <w:rPr>
          <w:rFonts w:ascii="Arial" w:hAnsi="Arial" w:cs="Arial"/>
          <w:i/>
          <w:iCs/>
          <w:color w:val="333333"/>
          <w:sz w:val="16"/>
          <w:szCs w:val="16"/>
        </w:rPr>
        <w:t>Zea</w:t>
      </w:r>
      <w:r w:rsidRPr="00945F9A">
        <w:rPr>
          <w:rFonts w:ascii="Arial" w:hAnsi="Arial" w:cs="Arial"/>
          <w:color w:val="333333"/>
          <w:sz w:val="16"/>
          <w:szCs w:val="16"/>
        </w:rPr>
        <w:t> L. 1753, hallada en México, Guatemala y Nicaragua</w:t>
      </w:r>
    </w:p>
  </w:footnote>
  <w:footnote w:id="2">
    <w:p w14:paraId="0CB62247" w14:textId="77777777" w:rsidR="00945F9A" w:rsidRPr="00945F9A" w:rsidRDefault="00945F9A" w:rsidP="00945F9A">
      <w:pPr>
        <w:pStyle w:val="NormalWeb"/>
        <w:shd w:val="clear" w:color="auto" w:fill="FFFFFF"/>
        <w:spacing w:before="0" w:beforeAutospacing="0"/>
        <w:jc w:val="both"/>
        <w:rPr>
          <w:rFonts w:ascii="Arial" w:hAnsi="Arial" w:cs="Arial"/>
          <w:color w:val="353535"/>
          <w:sz w:val="16"/>
          <w:szCs w:val="16"/>
        </w:rPr>
      </w:pPr>
      <w:r w:rsidRPr="00945F9A">
        <w:rPr>
          <w:rStyle w:val="Refdenotaalpie"/>
          <w:rFonts w:ascii="Arial" w:hAnsi="Arial" w:cs="Arial"/>
          <w:sz w:val="16"/>
          <w:szCs w:val="16"/>
        </w:rPr>
        <w:footnoteRef/>
      </w:r>
      <w:r w:rsidRPr="00945F9A">
        <w:rPr>
          <w:rFonts w:ascii="Arial" w:hAnsi="Arial" w:cs="Arial"/>
          <w:sz w:val="16"/>
          <w:szCs w:val="16"/>
        </w:rPr>
        <w:t xml:space="preserve"> </w:t>
      </w:r>
      <w:r w:rsidRPr="00945F9A">
        <w:rPr>
          <w:rFonts w:ascii="Arial" w:hAnsi="Arial" w:cs="Arial"/>
          <w:color w:val="353535"/>
          <w:sz w:val="16"/>
          <w:szCs w:val="16"/>
        </w:rPr>
        <w:t>La </w:t>
      </w:r>
      <w:r w:rsidRPr="00945F9A">
        <w:rPr>
          <w:rStyle w:val="Fuerte"/>
          <w:rFonts w:ascii="Arial" w:hAnsi="Arial" w:cs="Arial"/>
          <w:color w:val="353535"/>
          <w:sz w:val="16"/>
          <w:szCs w:val="16"/>
        </w:rPr>
        <w:t>historia del maíz</w:t>
      </w:r>
      <w:r w:rsidRPr="00945F9A">
        <w:rPr>
          <w:rFonts w:ascii="Arial" w:hAnsi="Arial" w:cs="Arial"/>
          <w:color w:val="353535"/>
          <w:sz w:val="16"/>
          <w:szCs w:val="16"/>
        </w:rPr>
        <w:t> comienza hace aproximadamente 10,000 años, cuando los pueblos indígenas de Mesoamérica comenzaron a cultivar el </w:t>
      </w:r>
      <w:r w:rsidRPr="00945F9A">
        <w:rPr>
          <w:rStyle w:val="Fuerte"/>
          <w:rFonts w:ascii="Arial" w:hAnsi="Arial" w:cs="Arial"/>
          <w:color w:val="353535"/>
          <w:sz w:val="16"/>
          <w:szCs w:val="16"/>
        </w:rPr>
        <w:t>maíz</w:t>
      </w:r>
      <w:r w:rsidRPr="00945F9A">
        <w:rPr>
          <w:rFonts w:ascii="Arial" w:hAnsi="Arial" w:cs="Arial"/>
          <w:color w:val="353535"/>
          <w:sz w:val="16"/>
          <w:szCs w:val="16"/>
        </w:rPr>
        <w:t xml:space="preserve">. Este viaje de domesticación se centró en los primeros cultivadores, quienes seleccionaban las semillas de </w:t>
      </w:r>
      <w:proofErr w:type="gramStart"/>
      <w:r w:rsidRPr="00945F9A">
        <w:rPr>
          <w:rFonts w:ascii="Arial" w:hAnsi="Arial" w:cs="Arial"/>
          <w:color w:val="353535"/>
          <w:sz w:val="16"/>
          <w:szCs w:val="16"/>
        </w:rPr>
        <w:t>las </w:t>
      </w:r>
      <w:r w:rsidRPr="00945F9A">
        <w:rPr>
          <w:rStyle w:val="Fuerte"/>
          <w:rFonts w:ascii="Arial" w:hAnsi="Arial" w:cs="Arial"/>
          <w:color w:val="353535"/>
          <w:sz w:val="16"/>
          <w:szCs w:val="16"/>
        </w:rPr>
        <w:t>planta</w:t>
      </w:r>
      <w:proofErr w:type="gramEnd"/>
      <w:r w:rsidRPr="00945F9A">
        <w:rPr>
          <w:rStyle w:val="Fuerte"/>
          <w:rFonts w:ascii="Arial" w:hAnsi="Arial" w:cs="Arial"/>
          <w:color w:val="353535"/>
          <w:sz w:val="16"/>
          <w:szCs w:val="16"/>
        </w:rPr>
        <w:t xml:space="preserve"> de maíz</w:t>
      </w:r>
      <w:r w:rsidRPr="00945F9A">
        <w:rPr>
          <w:rFonts w:ascii="Arial" w:hAnsi="Arial" w:cs="Arial"/>
          <w:color w:val="353535"/>
          <w:sz w:val="16"/>
          <w:szCs w:val="16"/>
        </w:rPr>
        <w:t> que producían mejores rendimientos y que eran más resistentes a las condiciones climáticas adversas.</w:t>
      </w:r>
    </w:p>
    <w:p w14:paraId="424DBEFB" w14:textId="77777777" w:rsidR="00945F9A" w:rsidRPr="00945F9A" w:rsidRDefault="00945F9A" w:rsidP="00945F9A">
      <w:pPr>
        <w:pStyle w:val="NormalWeb"/>
        <w:shd w:val="clear" w:color="auto" w:fill="FFFFFF"/>
        <w:spacing w:before="0" w:beforeAutospacing="0"/>
        <w:jc w:val="both"/>
        <w:rPr>
          <w:rFonts w:ascii="Arial" w:hAnsi="Arial" w:cs="Arial"/>
          <w:color w:val="353535"/>
          <w:sz w:val="16"/>
          <w:szCs w:val="16"/>
        </w:rPr>
      </w:pPr>
      <w:r w:rsidRPr="00945F9A">
        <w:rPr>
          <w:rFonts w:ascii="Arial" w:hAnsi="Arial" w:cs="Arial"/>
          <w:color w:val="353535"/>
          <w:sz w:val="16"/>
          <w:szCs w:val="16"/>
        </w:rPr>
        <w:t>Según investigaciones arqueológicas, el </w:t>
      </w:r>
      <w:r w:rsidRPr="00945F9A">
        <w:rPr>
          <w:rStyle w:val="Fuerte"/>
          <w:rFonts w:ascii="Arial" w:hAnsi="Arial" w:cs="Arial"/>
          <w:color w:val="353535"/>
          <w:sz w:val="16"/>
          <w:szCs w:val="16"/>
        </w:rPr>
        <w:t>origen del maíz</w:t>
      </w:r>
      <w:r w:rsidRPr="00945F9A">
        <w:rPr>
          <w:rFonts w:ascii="Arial" w:hAnsi="Arial" w:cs="Arial"/>
          <w:color w:val="353535"/>
          <w:sz w:val="16"/>
          <w:szCs w:val="16"/>
        </w:rPr>
        <w:t> se remonta a una especie silvestre llamada </w:t>
      </w:r>
      <w:r w:rsidRPr="00945F9A">
        <w:rPr>
          <w:rStyle w:val="Fuerte"/>
          <w:rFonts w:ascii="Arial" w:hAnsi="Arial" w:cs="Arial"/>
          <w:color w:val="353535"/>
          <w:sz w:val="16"/>
          <w:szCs w:val="16"/>
        </w:rPr>
        <w:t>teocintle</w:t>
      </w:r>
      <w:r w:rsidRPr="00945F9A">
        <w:rPr>
          <w:rFonts w:ascii="Arial" w:hAnsi="Arial" w:cs="Arial"/>
          <w:color w:val="353535"/>
          <w:sz w:val="16"/>
          <w:szCs w:val="16"/>
        </w:rPr>
        <w:t> (</w:t>
      </w:r>
      <w:r w:rsidRPr="00945F9A">
        <w:rPr>
          <w:rStyle w:val="nfasis"/>
          <w:rFonts w:ascii="Arial" w:hAnsi="Arial" w:cs="Arial"/>
          <w:color w:val="353535"/>
          <w:sz w:val="16"/>
          <w:szCs w:val="16"/>
        </w:rPr>
        <w:t xml:space="preserve">Zea </w:t>
      </w:r>
      <w:proofErr w:type="spellStart"/>
      <w:r w:rsidRPr="00945F9A">
        <w:rPr>
          <w:rStyle w:val="nfasis"/>
          <w:rFonts w:ascii="Arial" w:hAnsi="Arial" w:cs="Arial"/>
          <w:color w:val="353535"/>
          <w:sz w:val="16"/>
          <w:szCs w:val="16"/>
        </w:rPr>
        <w:t>mays</w:t>
      </w:r>
      <w:proofErr w:type="spellEnd"/>
      <w:r w:rsidRPr="00945F9A">
        <w:rPr>
          <w:rStyle w:val="nfasis"/>
          <w:rFonts w:ascii="Arial" w:hAnsi="Arial" w:cs="Arial"/>
          <w:color w:val="353535"/>
          <w:sz w:val="16"/>
          <w:szCs w:val="16"/>
        </w:rPr>
        <w:t xml:space="preserve"> </w:t>
      </w:r>
      <w:proofErr w:type="spellStart"/>
      <w:r w:rsidRPr="00945F9A">
        <w:rPr>
          <w:rStyle w:val="nfasis"/>
          <w:rFonts w:ascii="Arial" w:hAnsi="Arial" w:cs="Arial"/>
          <w:color w:val="353535"/>
          <w:sz w:val="16"/>
          <w:szCs w:val="16"/>
        </w:rPr>
        <w:t>ssp</w:t>
      </w:r>
      <w:proofErr w:type="spellEnd"/>
      <w:r w:rsidRPr="00945F9A">
        <w:rPr>
          <w:rStyle w:val="nfasis"/>
          <w:rFonts w:ascii="Arial" w:hAnsi="Arial" w:cs="Arial"/>
          <w:color w:val="353535"/>
          <w:sz w:val="16"/>
          <w:szCs w:val="16"/>
        </w:rPr>
        <w:t xml:space="preserve">. </w:t>
      </w:r>
      <w:proofErr w:type="spellStart"/>
      <w:r w:rsidRPr="00945F9A">
        <w:rPr>
          <w:rStyle w:val="nfasis"/>
          <w:rFonts w:ascii="Arial" w:hAnsi="Arial" w:cs="Arial"/>
          <w:color w:val="353535"/>
          <w:sz w:val="16"/>
          <w:szCs w:val="16"/>
        </w:rPr>
        <w:t>parviglumis</w:t>
      </w:r>
      <w:proofErr w:type="spellEnd"/>
      <w:r w:rsidRPr="00945F9A">
        <w:rPr>
          <w:rFonts w:ascii="Arial" w:hAnsi="Arial" w:cs="Arial"/>
          <w:color w:val="353535"/>
          <w:sz w:val="16"/>
          <w:szCs w:val="16"/>
        </w:rPr>
        <w:t>). Esta planta, que es pariente del </w:t>
      </w:r>
      <w:r w:rsidRPr="00945F9A">
        <w:rPr>
          <w:rStyle w:val="Fuerte"/>
          <w:rFonts w:ascii="Arial" w:hAnsi="Arial" w:cs="Arial"/>
          <w:color w:val="353535"/>
          <w:sz w:val="16"/>
          <w:szCs w:val="16"/>
        </w:rPr>
        <w:t>maíz</w:t>
      </w:r>
      <w:r w:rsidRPr="00945F9A">
        <w:rPr>
          <w:rFonts w:ascii="Arial" w:hAnsi="Arial" w:cs="Arial"/>
          <w:color w:val="353535"/>
          <w:sz w:val="16"/>
          <w:szCs w:val="16"/>
        </w:rPr>
        <w:t>, era recolectada y su cultivo se fue adaptando a las necesidades de la creciente población. A través de la selección artificial y la experimentación, se derivaron las primeras variedades del </w:t>
      </w:r>
      <w:r w:rsidRPr="00945F9A">
        <w:rPr>
          <w:rStyle w:val="Fuerte"/>
          <w:rFonts w:ascii="Arial" w:hAnsi="Arial" w:cs="Arial"/>
          <w:color w:val="353535"/>
          <w:sz w:val="16"/>
          <w:szCs w:val="16"/>
        </w:rPr>
        <w:t>maíz</w:t>
      </w:r>
      <w:r w:rsidRPr="00945F9A">
        <w:rPr>
          <w:rFonts w:ascii="Arial" w:hAnsi="Arial" w:cs="Arial"/>
          <w:color w:val="353535"/>
          <w:sz w:val="16"/>
          <w:szCs w:val="16"/>
        </w:rPr>
        <w:t>, que eventualmente se expandieron en todo el continente americano.</w:t>
      </w:r>
    </w:p>
    <w:p w14:paraId="3BA47E12" w14:textId="77777777" w:rsidR="00945F9A" w:rsidRPr="00945F9A" w:rsidRDefault="00945F9A" w:rsidP="00945F9A">
      <w:pPr>
        <w:pStyle w:val="Textonotapie"/>
        <w:jc w:val="both"/>
        <w:rPr>
          <w:rFonts w:ascii="Arial" w:hAnsi="Arial" w:cs="Arial"/>
          <w:sz w:val="16"/>
          <w:szCs w:val="16"/>
          <w:lang w:val="es-MX"/>
        </w:rPr>
      </w:pPr>
      <w:r w:rsidRPr="00945F9A">
        <w:rPr>
          <w:rFonts w:ascii="Arial" w:hAnsi="Arial" w:cs="Arial"/>
          <w:color w:val="353535"/>
          <w:sz w:val="16"/>
          <w:szCs w:val="16"/>
          <w:shd w:val="clear" w:color="auto" w:fill="FFFFFF"/>
        </w:rPr>
        <w:t>Mesoamérica, que comprende países como México y Guatemala, fue la cuna del desarrollo del </w:t>
      </w:r>
      <w:r w:rsidRPr="00945F9A">
        <w:rPr>
          <w:rStyle w:val="Fuerte"/>
          <w:rFonts w:ascii="Arial" w:hAnsi="Arial" w:cs="Arial"/>
          <w:color w:val="353535"/>
          <w:sz w:val="16"/>
          <w:szCs w:val="16"/>
          <w:shd w:val="clear" w:color="auto" w:fill="FFFFFF"/>
        </w:rPr>
        <w:t>maíz</w:t>
      </w:r>
      <w:r w:rsidRPr="00945F9A">
        <w:rPr>
          <w:rFonts w:ascii="Arial" w:hAnsi="Arial" w:cs="Arial"/>
          <w:color w:val="353535"/>
          <w:sz w:val="16"/>
          <w:szCs w:val="16"/>
          <w:shd w:val="clear" w:color="auto" w:fill="FFFFFF"/>
        </w:rPr>
        <w:t>. En esta región, el </w:t>
      </w:r>
      <w:r w:rsidRPr="00945F9A">
        <w:rPr>
          <w:rStyle w:val="Fuerte"/>
          <w:rFonts w:ascii="Arial" w:hAnsi="Arial" w:cs="Arial"/>
          <w:color w:val="353535"/>
          <w:sz w:val="16"/>
          <w:szCs w:val="16"/>
          <w:shd w:val="clear" w:color="auto" w:fill="FFFFFF"/>
        </w:rPr>
        <w:t>maíz</w:t>
      </w:r>
      <w:r w:rsidRPr="00945F9A">
        <w:rPr>
          <w:rFonts w:ascii="Arial" w:hAnsi="Arial" w:cs="Arial"/>
          <w:color w:val="353535"/>
          <w:sz w:val="16"/>
          <w:szCs w:val="16"/>
          <w:shd w:val="clear" w:color="auto" w:fill="FFFFFF"/>
        </w:rPr>
        <w:t> se convirtió en un alimento básico y un símbolo cultural. La </w:t>
      </w:r>
      <w:r w:rsidRPr="00945F9A">
        <w:rPr>
          <w:rStyle w:val="Fuerte"/>
          <w:rFonts w:ascii="Arial" w:hAnsi="Arial" w:cs="Arial"/>
          <w:color w:val="353535"/>
          <w:sz w:val="16"/>
          <w:szCs w:val="16"/>
          <w:shd w:val="clear" w:color="auto" w:fill="FFFFFF"/>
        </w:rPr>
        <w:t>historia del maíz</w:t>
      </w:r>
      <w:r w:rsidRPr="00945F9A">
        <w:rPr>
          <w:rFonts w:ascii="Arial" w:hAnsi="Arial" w:cs="Arial"/>
          <w:color w:val="353535"/>
          <w:sz w:val="16"/>
          <w:szCs w:val="16"/>
          <w:shd w:val="clear" w:color="auto" w:fill="FFFFFF"/>
        </w:rPr>
        <w:t> está íntimamente ligada a los pueblos indígenas que habitaron Mesoamérica, quienes no solo cultivaban el </w:t>
      </w:r>
      <w:r w:rsidRPr="00945F9A">
        <w:rPr>
          <w:rStyle w:val="Fuerte"/>
          <w:rFonts w:ascii="Arial" w:hAnsi="Arial" w:cs="Arial"/>
          <w:color w:val="353535"/>
          <w:sz w:val="16"/>
          <w:szCs w:val="16"/>
          <w:shd w:val="clear" w:color="auto" w:fill="FFFFFF"/>
        </w:rPr>
        <w:t>maíz</w:t>
      </w:r>
      <w:r w:rsidRPr="00945F9A">
        <w:rPr>
          <w:rFonts w:ascii="Arial" w:hAnsi="Arial" w:cs="Arial"/>
          <w:color w:val="353535"/>
          <w:sz w:val="16"/>
          <w:szCs w:val="16"/>
          <w:shd w:val="clear" w:color="auto" w:fill="FFFFFF"/>
        </w:rPr>
        <w:t>, sino que también desarrollaron diversas prácticas agrícolas y rituales en torno a su producción.</w:t>
      </w:r>
    </w:p>
  </w:footnote>
  <w:footnote w:id="3">
    <w:p w14:paraId="30855F0B" w14:textId="77777777" w:rsidR="003A470B" w:rsidRPr="00945F9A" w:rsidRDefault="003A470B" w:rsidP="00945F9A">
      <w:pPr>
        <w:shd w:val="clear" w:color="auto" w:fill="FFFFFF"/>
        <w:spacing w:before="100" w:beforeAutospacing="1" w:after="0" w:line="240" w:lineRule="auto"/>
        <w:jc w:val="both"/>
        <w:rPr>
          <w:rFonts w:ascii="Arial" w:eastAsia="Times New Roman" w:hAnsi="Arial" w:cs="Arial"/>
          <w:color w:val="212529"/>
          <w:sz w:val="16"/>
          <w:szCs w:val="16"/>
          <w:lang w:val="es-MX" w:eastAsia="es-MX"/>
        </w:rPr>
      </w:pPr>
      <w:r w:rsidRPr="00945F9A">
        <w:rPr>
          <w:rStyle w:val="Refdenotaalpie"/>
          <w:rFonts w:ascii="Arial" w:hAnsi="Arial" w:cs="Arial"/>
          <w:sz w:val="16"/>
          <w:szCs w:val="16"/>
        </w:rPr>
        <w:footnoteRef/>
      </w:r>
      <w:r w:rsidRPr="00945F9A">
        <w:rPr>
          <w:rFonts w:ascii="Arial" w:eastAsia="Times New Roman" w:hAnsi="Arial" w:cs="Arial"/>
          <w:color w:val="212529"/>
          <w:sz w:val="16"/>
          <w:szCs w:val="16"/>
          <w:lang w:val="es-MX" w:eastAsia="es-MX"/>
        </w:rPr>
        <w:t>adj. Med. Dicho de un producto alimenticio: Que combina propiedades nutritivas y otras beneficiosas para la salud. Diccionario d la Real Academia de la Lengua Española.</w:t>
      </w:r>
    </w:p>
    <w:p w14:paraId="079BEF0F" w14:textId="77777777" w:rsidR="003A470B" w:rsidRPr="00945F9A" w:rsidRDefault="003A470B" w:rsidP="00945F9A">
      <w:pPr>
        <w:pStyle w:val="Textonotapie"/>
        <w:jc w:val="both"/>
        <w:rPr>
          <w:rFonts w:ascii="Arial" w:hAnsi="Arial" w:cs="Arial"/>
          <w:sz w:val="16"/>
          <w:szCs w:val="16"/>
          <w:lang w:val="es-MX"/>
        </w:rPr>
      </w:pPr>
    </w:p>
  </w:footnote>
  <w:footnote w:id="4">
    <w:p w14:paraId="042EBF8F" w14:textId="77777777" w:rsidR="003A470B" w:rsidRPr="00945F9A" w:rsidRDefault="003A470B" w:rsidP="00945F9A">
      <w:pPr>
        <w:pStyle w:val="Textonotapie"/>
        <w:jc w:val="both"/>
        <w:rPr>
          <w:rFonts w:ascii="Arial" w:hAnsi="Arial" w:cs="Arial"/>
          <w:sz w:val="16"/>
          <w:szCs w:val="16"/>
          <w:lang w:val="es-MX"/>
        </w:rPr>
      </w:pPr>
      <w:r w:rsidRPr="00945F9A">
        <w:rPr>
          <w:rStyle w:val="Refdenotaalpie"/>
          <w:rFonts w:ascii="Arial" w:hAnsi="Arial" w:cs="Arial"/>
          <w:sz w:val="16"/>
          <w:szCs w:val="16"/>
        </w:rPr>
        <w:footnoteRef/>
      </w:r>
      <w:r w:rsidRPr="00945F9A">
        <w:rPr>
          <w:rFonts w:ascii="Arial" w:hAnsi="Arial" w:cs="Arial"/>
          <w:sz w:val="16"/>
          <w:szCs w:val="16"/>
        </w:rPr>
        <w:t>Bot.</w:t>
      </w:r>
      <w:r w:rsidRPr="00945F9A">
        <w:rPr>
          <w:rFonts w:ascii="Arial" w:hAnsi="Arial" w:cs="Arial"/>
          <w:color w:val="212529"/>
          <w:sz w:val="16"/>
          <w:szCs w:val="16"/>
          <w:shd w:val="clear" w:color="auto" w:fill="FFFFFF"/>
        </w:rPr>
        <w:t> Cada uno de los pigmentos que se encuentran disueltos en el citoplasma de las células de diversos órganos vegetales, </w:t>
      </w:r>
      <w:proofErr w:type="gramStart"/>
      <w:r w:rsidRPr="00945F9A">
        <w:rPr>
          <w:rFonts w:ascii="Arial" w:hAnsi="Arial" w:cs="Arial"/>
          <w:color w:val="212529"/>
          <w:sz w:val="16"/>
          <w:szCs w:val="16"/>
          <w:shd w:val="clear" w:color="auto" w:fill="FFFFFF"/>
        </w:rPr>
        <w:t>y</w:t>
      </w:r>
      <w:r w:rsidR="008A3A76" w:rsidRPr="00945F9A">
        <w:rPr>
          <w:rFonts w:ascii="Arial" w:hAnsi="Arial" w:cs="Arial"/>
          <w:color w:val="212529"/>
          <w:sz w:val="16"/>
          <w:szCs w:val="16"/>
          <w:shd w:val="clear" w:color="auto" w:fill="FFFFFF"/>
        </w:rPr>
        <w:t xml:space="preserve"> </w:t>
      </w:r>
      <w:r w:rsidRPr="00945F9A">
        <w:rPr>
          <w:rFonts w:ascii="Arial" w:hAnsi="Arial" w:cs="Arial"/>
          <w:color w:val="212529"/>
          <w:sz w:val="16"/>
          <w:szCs w:val="16"/>
          <w:shd w:val="clear" w:color="auto" w:fill="FFFFFF"/>
        </w:rPr>
        <w:t> a</w:t>
      </w:r>
      <w:proofErr w:type="gramEnd"/>
      <w:r w:rsidRPr="00945F9A">
        <w:rPr>
          <w:rFonts w:ascii="Arial" w:hAnsi="Arial" w:cs="Arial"/>
          <w:color w:val="212529"/>
          <w:sz w:val="16"/>
          <w:szCs w:val="16"/>
          <w:shd w:val="clear" w:color="auto" w:fill="FFFFFF"/>
        </w:rPr>
        <w:t> los cuales deben su </w:t>
      </w:r>
      <w:proofErr w:type="gramStart"/>
      <w:r w:rsidRPr="00945F9A">
        <w:rPr>
          <w:rFonts w:ascii="Arial" w:hAnsi="Arial" w:cs="Arial"/>
          <w:color w:val="212529"/>
          <w:sz w:val="16"/>
          <w:szCs w:val="16"/>
          <w:shd w:val="clear" w:color="auto" w:fill="FFFFFF"/>
        </w:rPr>
        <w:t>color</w:t>
      </w:r>
      <w:r w:rsidR="008A3A76" w:rsidRPr="00945F9A">
        <w:rPr>
          <w:rFonts w:ascii="Arial" w:hAnsi="Arial" w:cs="Arial"/>
          <w:color w:val="212529"/>
          <w:sz w:val="16"/>
          <w:szCs w:val="16"/>
          <w:shd w:val="clear" w:color="auto" w:fill="FFFFFF"/>
        </w:rPr>
        <w:t xml:space="preserve"> </w:t>
      </w:r>
      <w:r w:rsidRPr="00945F9A">
        <w:rPr>
          <w:rFonts w:ascii="Arial" w:hAnsi="Arial" w:cs="Arial"/>
          <w:color w:val="212529"/>
          <w:sz w:val="16"/>
          <w:szCs w:val="16"/>
          <w:shd w:val="clear" w:color="auto" w:fill="FFFFFF"/>
        </w:rPr>
        <w:t> las</w:t>
      </w:r>
      <w:proofErr w:type="gramEnd"/>
      <w:r w:rsidRPr="00945F9A">
        <w:rPr>
          <w:rFonts w:ascii="Arial" w:hAnsi="Arial" w:cs="Arial"/>
          <w:color w:val="212529"/>
          <w:sz w:val="16"/>
          <w:szCs w:val="16"/>
          <w:shd w:val="clear" w:color="auto" w:fill="FFFFFF"/>
        </w:rPr>
        <w:t> corolas de </w:t>
      </w:r>
      <w:proofErr w:type="gramStart"/>
      <w:r w:rsidRPr="00945F9A">
        <w:rPr>
          <w:rFonts w:ascii="Arial" w:hAnsi="Arial" w:cs="Arial"/>
          <w:color w:val="212529"/>
          <w:sz w:val="16"/>
          <w:szCs w:val="16"/>
          <w:shd w:val="clear" w:color="auto" w:fill="FFFFFF"/>
        </w:rPr>
        <w:t>todas  las</w:t>
      </w:r>
      <w:proofErr w:type="gramEnd"/>
      <w:r w:rsidRPr="00945F9A">
        <w:rPr>
          <w:rFonts w:ascii="Arial" w:hAnsi="Arial" w:cs="Arial"/>
          <w:color w:val="212529"/>
          <w:sz w:val="16"/>
          <w:szCs w:val="16"/>
          <w:shd w:val="clear" w:color="auto" w:fill="FFFFFF"/>
        </w:rPr>
        <w:t> flores azules y violadas y de la mayoría de las rojas, así como también el epicarpio de muchos frutos.</w:t>
      </w:r>
    </w:p>
  </w:footnote>
  <w:footnote w:id="5">
    <w:p w14:paraId="107791C4" w14:textId="77777777" w:rsidR="0015079C" w:rsidRPr="00945F9A" w:rsidRDefault="0015079C" w:rsidP="00945F9A">
      <w:pPr>
        <w:pStyle w:val="Textonotapie"/>
        <w:jc w:val="both"/>
        <w:rPr>
          <w:rFonts w:ascii="Arial" w:hAnsi="Arial" w:cs="Arial"/>
          <w:sz w:val="16"/>
          <w:szCs w:val="16"/>
          <w:lang w:val="es-MX"/>
        </w:rPr>
      </w:pPr>
      <w:r w:rsidRPr="00945F9A">
        <w:rPr>
          <w:rStyle w:val="Refdenotaalpie"/>
          <w:rFonts w:ascii="Arial" w:hAnsi="Arial" w:cs="Arial"/>
          <w:sz w:val="16"/>
          <w:szCs w:val="16"/>
        </w:rPr>
        <w:footnoteRef/>
      </w:r>
      <w:r w:rsidRPr="00945F9A">
        <w:rPr>
          <w:rFonts w:ascii="Arial" w:hAnsi="Arial" w:cs="Arial"/>
          <w:sz w:val="16"/>
          <w:szCs w:val="16"/>
        </w:rPr>
        <w:t xml:space="preserve"> </w:t>
      </w:r>
      <w:r w:rsidRPr="00945F9A">
        <w:rPr>
          <w:rStyle w:val="Fuerte"/>
          <w:rFonts w:ascii="Arial" w:hAnsi="Arial" w:cs="Arial"/>
          <w:b w:val="0"/>
          <w:color w:val="212529"/>
          <w:sz w:val="16"/>
          <w:szCs w:val="16"/>
          <w:shd w:val="clear" w:color="auto" w:fill="FFFFFF"/>
        </w:rPr>
        <w:t>En América Latina se han descrito cerca de 220 razas de maíz</w:t>
      </w:r>
      <w:r w:rsidRPr="00945F9A">
        <w:rPr>
          <w:rFonts w:ascii="Arial" w:hAnsi="Arial" w:cs="Arial"/>
          <w:b/>
          <w:color w:val="212529"/>
          <w:sz w:val="16"/>
          <w:szCs w:val="16"/>
          <w:shd w:val="clear" w:color="auto" w:fill="FFFFFF"/>
        </w:rPr>
        <w:t> </w:t>
      </w:r>
      <w:r w:rsidRPr="00945F9A">
        <w:rPr>
          <w:rFonts w:ascii="Arial" w:hAnsi="Arial" w:cs="Arial"/>
          <w:color w:val="212529"/>
          <w:sz w:val="16"/>
          <w:szCs w:val="16"/>
          <w:shd w:val="clear" w:color="auto" w:fill="FFFFFF"/>
        </w:rPr>
        <w:t xml:space="preserve">(Goodman y </w:t>
      </w:r>
      <w:proofErr w:type="spellStart"/>
      <w:r w:rsidRPr="00945F9A">
        <w:rPr>
          <w:rFonts w:ascii="Arial" w:hAnsi="Arial" w:cs="Arial"/>
          <w:color w:val="212529"/>
          <w:sz w:val="16"/>
          <w:szCs w:val="16"/>
          <w:shd w:val="clear" w:color="auto" w:fill="FFFFFF"/>
        </w:rPr>
        <w:t>McK</w:t>
      </w:r>
      <w:proofErr w:type="spellEnd"/>
      <w:r w:rsidRPr="00945F9A">
        <w:rPr>
          <w:rFonts w:ascii="Arial" w:hAnsi="Arial" w:cs="Arial"/>
          <w:color w:val="212529"/>
          <w:sz w:val="16"/>
          <w:szCs w:val="16"/>
          <w:shd w:val="clear" w:color="auto" w:fill="FFFFFF"/>
        </w:rPr>
        <w:t>. Bird. 1977), de las cuales 64 (29%) se han identificado, y descrito en su mayoría para México (Anderson 1946, Wellhausen et. al. 1951, Hernández y Alanís 1970, Ortega 1986, Sánchez 1989, Sánchez </w:t>
      </w:r>
      <w:r w:rsidRPr="00945F9A">
        <w:rPr>
          <w:rStyle w:val="nfasis"/>
          <w:rFonts w:ascii="Arial" w:hAnsi="Arial" w:cs="Arial"/>
          <w:color w:val="212529"/>
          <w:sz w:val="16"/>
          <w:szCs w:val="16"/>
          <w:shd w:val="clear" w:color="auto" w:fill="FFFFFF"/>
        </w:rPr>
        <w:t>et al.</w:t>
      </w:r>
      <w:r w:rsidRPr="00945F9A">
        <w:rPr>
          <w:rFonts w:ascii="Arial" w:hAnsi="Arial" w:cs="Arial"/>
          <w:color w:val="212529"/>
          <w:sz w:val="16"/>
          <w:szCs w:val="16"/>
          <w:shd w:val="clear" w:color="auto" w:fill="FFFFFF"/>
        </w:rPr>
        <w:t xml:space="preserve"> 2000). </w:t>
      </w:r>
      <w:r w:rsidRPr="00945F9A">
        <w:rPr>
          <w:rStyle w:val="Fuerte"/>
          <w:rFonts w:ascii="Arial" w:hAnsi="Arial" w:cs="Arial"/>
          <w:b w:val="0"/>
          <w:color w:val="212529"/>
          <w:sz w:val="16"/>
          <w:szCs w:val="16"/>
          <w:shd w:val="clear" w:color="auto" w:fill="FFFFFF"/>
        </w:rPr>
        <w:t>De las 64 razas que se reportan para México, 59 se pueden considerar nativas</w:t>
      </w:r>
      <w:r w:rsidRPr="00945F9A">
        <w:rPr>
          <w:rFonts w:ascii="Arial" w:hAnsi="Arial" w:cs="Arial"/>
          <w:color w:val="212529"/>
          <w:sz w:val="16"/>
          <w:szCs w:val="16"/>
          <w:shd w:val="clear" w:color="auto" w:fill="FFFFFF"/>
        </w:rPr>
        <w:t xml:space="preserve"> y 5 que fueron descritas inicialmente en otras regiones (Cubano Amarillo, del Caribe, y cuatro razas de Guatemala -Nal Tel de Altura, Serrano, Negro de Chimaltenango y </w:t>
      </w:r>
      <w:proofErr w:type="spellStart"/>
      <w:r w:rsidRPr="00945F9A">
        <w:rPr>
          <w:rFonts w:ascii="Arial" w:hAnsi="Arial" w:cs="Arial"/>
          <w:color w:val="212529"/>
          <w:sz w:val="16"/>
          <w:szCs w:val="16"/>
          <w:shd w:val="clear" w:color="auto" w:fill="FFFFFF"/>
        </w:rPr>
        <w:t>Quicheño</w:t>
      </w:r>
      <w:proofErr w:type="spellEnd"/>
      <w:r w:rsidRPr="00945F9A">
        <w:rPr>
          <w:rFonts w:ascii="Arial" w:hAnsi="Arial" w:cs="Arial"/>
          <w:color w:val="212529"/>
          <w:sz w:val="16"/>
          <w:szCs w:val="16"/>
          <w:shd w:val="clear" w:color="auto" w:fill="FFFFFF"/>
        </w:rPr>
        <w:t xml:space="preserve">), pero que también se han colectado o reportado en el país, Comisión Nacional para el Conocimiento y Uso de la Biodiversidad. </w:t>
      </w:r>
    </w:p>
  </w:footnote>
  <w:footnote w:id="6">
    <w:p w14:paraId="561FC440" w14:textId="77777777" w:rsidR="0051456A" w:rsidRPr="00945F9A" w:rsidRDefault="0051456A" w:rsidP="00945F9A">
      <w:pPr>
        <w:pStyle w:val="Textonotapie"/>
        <w:jc w:val="both"/>
        <w:rPr>
          <w:rFonts w:ascii="Arial" w:hAnsi="Arial" w:cs="Arial"/>
          <w:sz w:val="16"/>
          <w:szCs w:val="16"/>
          <w:lang w:val="es-MX"/>
        </w:rPr>
      </w:pPr>
      <w:r w:rsidRPr="00945F9A">
        <w:rPr>
          <w:rStyle w:val="Refdenotaalpie"/>
          <w:rFonts w:ascii="Arial" w:hAnsi="Arial" w:cs="Arial"/>
          <w:sz w:val="16"/>
          <w:szCs w:val="16"/>
        </w:rPr>
        <w:footnoteRef/>
      </w:r>
      <w:r w:rsidRPr="00945F9A">
        <w:rPr>
          <w:rFonts w:ascii="Arial" w:hAnsi="Arial" w:cs="Arial"/>
          <w:sz w:val="16"/>
          <w:szCs w:val="16"/>
        </w:rPr>
        <w:t xml:space="preserve"> </w:t>
      </w:r>
      <w:r w:rsidR="00B12B84" w:rsidRPr="00945F9A">
        <w:rPr>
          <w:rFonts w:ascii="Arial" w:hAnsi="Arial" w:cs="Arial"/>
          <w:sz w:val="16"/>
          <w:szCs w:val="16"/>
        </w:rPr>
        <w:t xml:space="preserve">Consultado en la publicación semanal editada por el Herbario CICY del Centro de Investigación Científica de Yucatán, A.C., del </w:t>
      </w:r>
      <w:r w:rsidRPr="00945F9A">
        <w:rPr>
          <w:rFonts w:ascii="Arial" w:hAnsi="Arial" w:cs="Arial"/>
          <w:sz w:val="16"/>
          <w:szCs w:val="16"/>
        </w:rPr>
        <w:t>23-abril-2020</w:t>
      </w:r>
      <w:r w:rsidR="00B12B84" w:rsidRPr="00945F9A">
        <w:rPr>
          <w:rFonts w:ascii="Arial" w:hAnsi="Arial" w:cs="Arial"/>
          <w:sz w:val="16"/>
          <w:szCs w:val="16"/>
        </w:rPr>
        <w:t xml:space="preserve">, página electrónica </w:t>
      </w:r>
      <w:hyperlink r:id="rId1" w:history="1">
        <w:r w:rsidR="00426165" w:rsidRPr="00945F9A">
          <w:rPr>
            <w:rStyle w:val="Hipervnculo"/>
            <w:rFonts w:ascii="Arial" w:hAnsi="Arial" w:cs="Arial"/>
            <w:color w:val="auto"/>
            <w:sz w:val="16"/>
            <w:szCs w:val="16"/>
            <w:u w:val="none"/>
          </w:rPr>
          <w:t>www.cicy.mx/Sitios/Desde_Herbario/</w:t>
        </w:r>
      </w:hyperlink>
      <w:r w:rsidR="00426165" w:rsidRPr="00945F9A">
        <w:rPr>
          <w:rFonts w:ascii="Arial" w:hAnsi="Arial" w:cs="Arial"/>
          <w:sz w:val="16"/>
          <w:szCs w:val="16"/>
        </w:rPr>
        <w:t>.</w:t>
      </w:r>
    </w:p>
  </w:footnote>
  <w:footnote w:id="7">
    <w:p w14:paraId="1BB89FFF" w14:textId="77777777" w:rsidR="00AC24F2" w:rsidRPr="00945F9A" w:rsidRDefault="00AC24F2" w:rsidP="00945F9A">
      <w:pPr>
        <w:pStyle w:val="Texto"/>
        <w:spacing w:after="0" w:line="240" w:lineRule="auto"/>
        <w:ind w:firstLine="0"/>
        <w:rPr>
          <w:rFonts w:cs="Arial"/>
          <w:sz w:val="16"/>
          <w:szCs w:val="16"/>
        </w:rPr>
      </w:pPr>
      <w:r w:rsidRPr="00945F9A">
        <w:rPr>
          <w:rStyle w:val="Refdenotaalpie"/>
          <w:rFonts w:cs="Arial"/>
          <w:sz w:val="16"/>
          <w:szCs w:val="16"/>
        </w:rPr>
        <w:footnoteRef/>
      </w:r>
      <w:r w:rsidRPr="00945F9A">
        <w:rPr>
          <w:rFonts w:cs="Arial"/>
          <w:sz w:val="16"/>
          <w:szCs w:val="16"/>
        </w:rPr>
        <w:t xml:space="preserve"> </w:t>
      </w:r>
      <w:r w:rsidRPr="00945F9A">
        <w:rPr>
          <w:rFonts w:cs="Arial"/>
          <w:b/>
          <w:bCs/>
          <w:sz w:val="16"/>
          <w:szCs w:val="16"/>
        </w:rPr>
        <w:t>LEY DE BIOSEGURIDAD DE ORGANISMOS GENÉTICAMENTE MODIFICADOS.</w:t>
      </w:r>
      <w:r w:rsidRPr="00945F9A">
        <w:rPr>
          <w:rFonts w:cs="Arial"/>
          <w:b/>
          <w:sz w:val="16"/>
          <w:szCs w:val="16"/>
        </w:rPr>
        <w:t xml:space="preserve"> Artículo 3 fracción XXI. </w:t>
      </w:r>
      <w:r w:rsidRPr="00945F9A">
        <w:rPr>
          <w:rFonts w:cs="Arial"/>
          <w:sz w:val="16"/>
          <w:szCs w:val="16"/>
        </w:rPr>
        <w:t>Organismo genéticamente modificado: Cualquier organismo vivo, con excepción de los seres humanos, que ha adquirido una combinación genética novedosa, generada a través del uso específico de técnicas de la biotecnología moderna que se define en esta Ley, siempre que se utilicen técnicas que se establezcan en esta Ley o en las normas oficiales mexicanas que deriven de la misma.</w:t>
      </w:r>
    </w:p>
    <w:p w14:paraId="14DEBDD3" w14:textId="77777777" w:rsidR="00AC24F2" w:rsidRPr="00945F9A" w:rsidRDefault="00AC24F2" w:rsidP="00945F9A">
      <w:pPr>
        <w:pStyle w:val="Textonotapie"/>
        <w:jc w:val="both"/>
        <w:rPr>
          <w:rFonts w:ascii="Arial" w:hAnsi="Arial" w:cs="Arial"/>
          <w:sz w:val="16"/>
          <w:szCs w:val="16"/>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4112" w14:textId="77777777" w:rsidR="0002713B" w:rsidRDefault="0002713B">
    <w:pPr>
      <w:pStyle w:val="Encabezado"/>
    </w:pPr>
  </w:p>
  <w:p w14:paraId="7DE24553" w14:textId="77777777" w:rsidR="0002713B" w:rsidRDefault="0002713B">
    <w:pPr>
      <w:pStyle w:val="Encabezado"/>
    </w:pPr>
  </w:p>
  <w:p w14:paraId="6C8A6FAB" w14:textId="77777777" w:rsidR="00F77B84" w:rsidRDefault="00F77B84">
    <w:pPr>
      <w:pStyle w:val="Encabezado"/>
    </w:pPr>
    <w:r>
      <w:rPr>
        <w:noProof/>
        <w:lang w:val="es-MX" w:eastAsia="es-MX"/>
      </w:rPr>
      <w:drawing>
        <wp:anchor distT="0" distB="0" distL="114300" distR="114300" simplePos="0" relativeHeight="251659264" behindDoc="0" locked="0" layoutInCell="1" allowOverlap="1" wp14:anchorId="21693620" wp14:editId="2B26D810">
          <wp:simplePos x="0" y="0"/>
          <wp:positionH relativeFrom="margin">
            <wp:posOffset>-203200</wp:posOffset>
          </wp:positionH>
          <wp:positionV relativeFrom="topMargin">
            <wp:posOffset>466090</wp:posOffset>
          </wp:positionV>
          <wp:extent cx="2438400" cy="661035"/>
          <wp:effectExtent l="0" t="0" r="0" b="5715"/>
          <wp:wrapSquare wrapText="bothSides"/>
          <wp:docPr id="1" name="Imagen 1" descr="C:\Users\ivanna.cituk.CONGRESOYUCATAN\AppData\Local\Packages\Microsoft.Windows.Photos_8wekyb3d8bbwe\TempState\ShareServiceTempFolder\logo-main-gra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na.cituk.CONGRESOYUCATAN\AppData\Local\Packages\Microsoft.Windows.Photos_8wekyb3d8bbwe\TempState\ShareServiceTempFolder\logo-main-gray.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rPr>
      <w:drawing>
        <wp:anchor distT="0" distB="0" distL="114300" distR="114300" simplePos="0" relativeHeight="251660288" behindDoc="0" locked="0" layoutInCell="1" allowOverlap="1" wp14:anchorId="4A9E4A3F" wp14:editId="6E7885AF">
          <wp:simplePos x="0" y="0"/>
          <wp:positionH relativeFrom="margin">
            <wp:posOffset>3833495</wp:posOffset>
          </wp:positionH>
          <wp:positionV relativeFrom="topMargin">
            <wp:posOffset>541655</wp:posOffset>
          </wp:positionV>
          <wp:extent cx="2087880" cy="593725"/>
          <wp:effectExtent l="0" t="0" r="7620" b="0"/>
          <wp:wrapSquare wrapText="bothSides"/>
          <wp:docPr id="811970499"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70499" name="Imagen 2" descr="Logotipo, nombre de la empresa&#10;&#10;Descripción generada automáticamente"/>
                  <pic:cNvPicPr>
                    <a:picLocks noChangeAspect="1" noChangeArrowheads="1"/>
                  </pic:cNvPicPr>
                </pic:nvPicPr>
                <pic:blipFill rotWithShape="1">
                  <a:blip r:embed="rId2">
                    <a:extLst>
                      <a:ext uri="{28A0092B-C50C-407E-A947-70E740481C1C}">
                        <a14:useLocalDpi xmlns:a14="http://schemas.microsoft.com/office/drawing/2010/main" val="0"/>
                      </a:ext>
                    </a:extLst>
                  </a:blip>
                  <a:srcRect t="36043" b="35482"/>
                  <a:stretch/>
                </pic:blipFill>
                <pic:spPr bwMode="auto">
                  <a:xfrm>
                    <a:off x="0" y="0"/>
                    <a:ext cx="2087880" cy="593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EAF054" w14:textId="77777777" w:rsidR="00F77B84" w:rsidRDefault="00F77B84">
    <w:pPr>
      <w:pStyle w:val="Encabezado"/>
    </w:pPr>
  </w:p>
  <w:p w14:paraId="71128E12" w14:textId="77777777" w:rsidR="00F77B84" w:rsidRDefault="00F77B84">
    <w:pPr>
      <w:pStyle w:val="Encabezado"/>
    </w:pPr>
  </w:p>
  <w:p w14:paraId="6FE13449" w14:textId="77777777" w:rsidR="000A2567" w:rsidRDefault="000A25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5EC0"/>
    <w:multiLevelType w:val="hybridMultilevel"/>
    <w:tmpl w:val="49ACDBC6"/>
    <w:lvl w:ilvl="0" w:tplc="324C199C">
      <w:start w:val="1"/>
      <w:numFmt w:val="upperRoman"/>
      <w:lvlText w:val="%1."/>
      <w:lvlJc w:val="right"/>
      <w:pPr>
        <w:ind w:left="1068" w:hanging="360"/>
      </w:pPr>
      <w:rPr>
        <w:b/>
        <w:bCs/>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226535ED"/>
    <w:multiLevelType w:val="multilevel"/>
    <w:tmpl w:val="04E0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F7D0D"/>
    <w:multiLevelType w:val="multilevel"/>
    <w:tmpl w:val="80689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150822"/>
    <w:multiLevelType w:val="hybridMultilevel"/>
    <w:tmpl w:val="F3B29BF0"/>
    <w:lvl w:ilvl="0" w:tplc="6BE0017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1B11DA"/>
    <w:multiLevelType w:val="hybridMultilevel"/>
    <w:tmpl w:val="1DE67588"/>
    <w:lvl w:ilvl="0" w:tplc="FFFFFFFF">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A141698"/>
    <w:multiLevelType w:val="hybridMultilevel"/>
    <w:tmpl w:val="1A58FA5E"/>
    <w:lvl w:ilvl="0" w:tplc="324C199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CA10644"/>
    <w:multiLevelType w:val="hybridMultilevel"/>
    <w:tmpl w:val="BD1EA7A4"/>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08A098A"/>
    <w:multiLevelType w:val="hybridMultilevel"/>
    <w:tmpl w:val="511C2826"/>
    <w:lvl w:ilvl="0" w:tplc="324C199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9A01EBF"/>
    <w:multiLevelType w:val="hybridMultilevel"/>
    <w:tmpl w:val="F3C2DB14"/>
    <w:lvl w:ilvl="0" w:tplc="83D021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9E74B5D"/>
    <w:multiLevelType w:val="hybridMultilevel"/>
    <w:tmpl w:val="F2569452"/>
    <w:lvl w:ilvl="0" w:tplc="324C199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8B6489E"/>
    <w:multiLevelType w:val="hybridMultilevel"/>
    <w:tmpl w:val="28D4BD24"/>
    <w:lvl w:ilvl="0" w:tplc="324C199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7751BF"/>
    <w:multiLevelType w:val="hybridMultilevel"/>
    <w:tmpl w:val="0E1C8714"/>
    <w:lvl w:ilvl="0" w:tplc="223263E0">
      <w:start w:val="1"/>
      <w:numFmt w:val="decimal"/>
      <w:lvlText w:val="(%1)"/>
      <w:lvlJc w:val="left"/>
      <w:pPr>
        <w:ind w:left="-66" w:hanging="360"/>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12" w15:restartNumberingAfterBreak="0">
    <w:nsid w:val="71602F40"/>
    <w:multiLevelType w:val="hybridMultilevel"/>
    <w:tmpl w:val="CC929A9A"/>
    <w:lvl w:ilvl="0" w:tplc="324C199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83159967">
    <w:abstractNumId w:val="6"/>
  </w:num>
  <w:num w:numId="2" w16cid:durableId="120540353">
    <w:abstractNumId w:val="8"/>
  </w:num>
  <w:num w:numId="3" w16cid:durableId="943075601">
    <w:abstractNumId w:val="3"/>
  </w:num>
  <w:num w:numId="4" w16cid:durableId="1736126528">
    <w:abstractNumId w:val="11"/>
  </w:num>
  <w:num w:numId="5" w16cid:durableId="61098832">
    <w:abstractNumId w:val="1"/>
  </w:num>
  <w:num w:numId="6" w16cid:durableId="950086303">
    <w:abstractNumId w:val="4"/>
  </w:num>
  <w:num w:numId="7" w16cid:durableId="1480031414">
    <w:abstractNumId w:val="10"/>
  </w:num>
  <w:num w:numId="8" w16cid:durableId="711735491">
    <w:abstractNumId w:val="7"/>
  </w:num>
  <w:num w:numId="9" w16cid:durableId="1124344922">
    <w:abstractNumId w:val="9"/>
  </w:num>
  <w:num w:numId="10" w16cid:durableId="900793601">
    <w:abstractNumId w:val="0"/>
  </w:num>
  <w:num w:numId="11" w16cid:durableId="2124574820">
    <w:abstractNumId w:val="5"/>
  </w:num>
  <w:num w:numId="12" w16cid:durableId="478838694">
    <w:abstractNumId w:val="12"/>
  </w:num>
  <w:num w:numId="13" w16cid:durableId="707219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6CC"/>
    <w:rsid w:val="0000020C"/>
    <w:rsid w:val="000007F6"/>
    <w:rsid w:val="0001012C"/>
    <w:rsid w:val="0002713B"/>
    <w:rsid w:val="000351A2"/>
    <w:rsid w:val="00041542"/>
    <w:rsid w:val="00047F9A"/>
    <w:rsid w:val="00050954"/>
    <w:rsid w:val="00071954"/>
    <w:rsid w:val="00095EBA"/>
    <w:rsid w:val="000968A1"/>
    <w:rsid w:val="000A2567"/>
    <w:rsid w:val="000A2DE5"/>
    <w:rsid w:val="000B4937"/>
    <w:rsid w:val="000C36B2"/>
    <w:rsid w:val="000C470A"/>
    <w:rsid w:val="000C4F88"/>
    <w:rsid w:val="000D0828"/>
    <w:rsid w:val="000D4776"/>
    <w:rsid w:val="000D5A9E"/>
    <w:rsid w:val="000D6841"/>
    <w:rsid w:val="000E7574"/>
    <w:rsid w:val="000F2B14"/>
    <w:rsid w:val="000F39ED"/>
    <w:rsid w:val="000F4AE1"/>
    <w:rsid w:val="000F5365"/>
    <w:rsid w:val="000F5EB0"/>
    <w:rsid w:val="0010701E"/>
    <w:rsid w:val="0010743B"/>
    <w:rsid w:val="00111C18"/>
    <w:rsid w:val="00120BD4"/>
    <w:rsid w:val="0012607A"/>
    <w:rsid w:val="00127D27"/>
    <w:rsid w:val="0014278C"/>
    <w:rsid w:val="00144549"/>
    <w:rsid w:val="00150218"/>
    <w:rsid w:val="0015079C"/>
    <w:rsid w:val="00162814"/>
    <w:rsid w:val="001630A6"/>
    <w:rsid w:val="00183999"/>
    <w:rsid w:val="0019342B"/>
    <w:rsid w:val="001969C0"/>
    <w:rsid w:val="001C01FA"/>
    <w:rsid w:val="001C077E"/>
    <w:rsid w:val="001C4391"/>
    <w:rsid w:val="001D2C2C"/>
    <w:rsid w:val="001D2F7C"/>
    <w:rsid w:val="001D4ED3"/>
    <w:rsid w:val="001D61F8"/>
    <w:rsid w:val="001E08E3"/>
    <w:rsid w:val="001E26DF"/>
    <w:rsid w:val="001F5C01"/>
    <w:rsid w:val="002048AF"/>
    <w:rsid w:val="00217E8B"/>
    <w:rsid w:val="002404B4"/>
    <w:rsid w:val="002414EB"/>
    <w:rsid w:val="002442DD"/>
    <w:rsid w:val="002443A8"/>
    <w:rsid w:val="00244DE1"/>
    <w:rsid w:val="0024792C"/>
    <w:rsid w:val="00250A8B"/>
    <w:rsid w:val="00256152"/>
    <w:rsid w:val="00257AFC"/>
    <w:rsid w:val="002622A3"/>
    <w:rsid w:val="00267B11"/>
    <w:rsid w:val="002713E4"/>
    <w:rsid w:val="00273F71"/>
    <w:rsid w:val="00283A04"/>
    <w:rsid w:val="00294011"/>
    <w:rsid w:val="002A0FC6"/>
    <w:rsid w:val="002A308D"/>
    <w:rsid w:val="002A408F"/>
    <w:rsid w:val="002B178D"/>
    <w:rsid w:val="002B6C0A"/>
    <w:rsid w:val="002C0C4A"/>
    <w:rsid w:val="002E292D"/>
    <w:rsid w:val="002E2FEC"/>
    <w:rsid w:val="002E692F"/>
    <w:rsid w:val="002F50F1"/>
    <w:rsid w:val="002F6782"/>
    <w:rsid w:val="003067A2"/>
    <w:rsid w:val="00324900"/>
    <w:rsid w:val="003336B2"/>
    <w:rsid w:val="00334865"/>
    <w:rsid w:val="003556BF"/>
    <w:rsid w:val="003615EF"/>
    <w:rsid w:val="0037135B"/>
    <w:rsid w:val="00380CFF"/>
    <w:rsid w:val="003A470B"/>
    <w:rsid w:val="003C48F3"/>
    <w:rsid w:val="003D5BA5"/>
    <w:rsid w:val="003D5BEC"/>
    <w:rsid w:val="003F17B7"/>
    <w:rsid w:val="003F33F6"/>
    <w:rsid w:val="003F5CE4"/>
    <w:rsid w:val="00403CB5"/>
    <w:rsid w:val="00417EF1"/>
    <w:rsid w:val="00426165"/>
    <w:rsid w:val="00426AC9"/>
    <w:rsid w:val="00427F7B"/>
    <w:rsid w:val="00431CD7"/>
    <w:rsid w:val="004331CB"/>
    <w:rsid w:val="00446239"/>
    <w:rsid w:val="00446C86"/>
    <w:rsid w:val="00453B4C"/>
    <w:rsid w:val="00464792"/>
    <w:rsid w:val="00471798"/>
    <w:rsid w:val="004768C8"/>
    <w:rsid w:val="00484AB8"/>
    <w:rsid w:val="00486DCD"/>
    <w:rsid w:val="004A43D3"/>
    <w:rsid w:val="004A63D1"/>
    <w:rsid w:val="004C4B97"/>
    <w:rsid w:val="004E6F9D"/>
    <w:rsid w:val="004F02E6"/>
    <w:rsid w:val="004F6B37"/>
    <w:rsid w:val="00500FF3"/>
    <w:rsid w:val="005071CF"/>
    <w:rsid w:val="0051456A"/>
    <w:rsid w:val="005150C7"/>
    <w:rsid w:val="00527A3C"/>
    <w:rsid w:val="00531A5D"/>
    <w:rsid w:val="00533ADD"/>
    <w:rsid w:val="0053405B"/>
    <w:rsid w:val="00537107"/>
    <w:rsid w:val="005376BF"/>
    <w:rsid w:val="00540958"/>
    <w:rsid w:val="0055002C"/>
    <w:rsid w:val="005532D4"/>
    <w:rsid w:val="00561846"/>
    <w:rsid w:val="00562ADC"/>
    <w:rsid w:val="00562F77"/>
    <w:rsid w:val="005651BC"/>
    <w:rsid w:val="0057042B"/>
    <w:rsid w:val="005706BD"/>
    <w:rsid w:val="00571951"/>
    <w:rsid w:val="00577798"/>
    <w:rsid w:val="00583555"/>
    <w:rsid w:val="00594BAD"/>
    <w:rsid w:val="005A1A4C"/>
    <w:rsid w:val="005A212F"/>
    <w:rsid w:val="005B26CC"/>
    <w:rsid w:val="005B6BCC"/>
    <w:rsid w:val="005C5831"/>
    <w:rsid w:val="005D5FE3"/>
    <w:rsid w:val="005E06E8"/>
    <w:rsid w:val="005E7AA4"/>
    <w:rsid w:val="005F25C2"/>
    <w:rsid w:val="005F4987"/>
    <w:rsid w:val="00611F26"/>
    <w:rsid w:val="00631E1D"/>
    <w:rsid w:val="00637EB6"/>
    <w:rsid w:val="006504FD"/>
    <w:rsid w:val="00663B32"/>
    <w:rsid w:val="006804AB"/>
    <w:rsid w:val="00681DC9"/>
    <w:rsid w:val="00691197"/>
    <w:rsid w:val="00691D74"/>
    <w:rsid w:val="00692A55"/>
    <w:rsid w:val="00694935"/>
    <w:rsid w:val="006A2A24"/>
    <w:rsid w:val="006B092B"/>
    <w:rsid w:val="006B5448"/>
    <w:rsid w:val="006D496C"/>
    <w:rsid w:val="006F558F"/>
    <w:rsid w:val="006F66CB"/>
    <w:rsid w:val="006F788B"/>
    <w:rsid w:val="007036A3"/>
    <w:rsid w:val="0070594D"/>
    <w:rsid w:val="007068B2"/>
    <w:rsid w:val="00710929"/>
    <w:rsid w:val="00712471"/>
    <w:rsid w:val="0073340C"/>
    <w:rsid w:val="007546D5"/>
    <w:rsid w:val="007613D7"/>
    <w:rsid w:val="007657E4"/>
    <w:rsid w:val="00767B31"/>
    <w:rsid w:val="00772CFC"/>
    <w:rsid w:val="00777B27"/>
    <w:rsid w:val="00777E11"/>
    <w:rsid w:val="00782DC3"/>
    <w:rsid w:val="00795143"/>
    <w:rsid w:val="00796EAB"/>
    <w:rsid w:val="007974F4"/>
    <w:rsid w:val="007A598D"/>
    <w:rsid w:val="007A7E8E"/>
    <w:rsid w:val="007B0699"/>
    <w:rsid w:val="007C299E"/>
    <w:rsid w:val="007C377C"/>
    <w:rsid w:val="007D365C"/>
    <w:rsid w:val="007E422C"/>
    <w:rsid w:val="007F379C"/>
    <w:rsid w:val="0080326E"/>
    <w:rsid w:val="008078ED"/>
    <w:rsid w:val="00822D38"/>
    <w:rsid w:val="00827AF2"/>
    <w:rsid w:val="00833FA1"/>
    <w:rsid w:val="00836947"/>
    <w:rsid w:val="00841450"/>
    <w:rsid w:val="00862442"/>
    <w:rsid w:val="008774F4"/>
    <w:rsid w:val="008863A9"/>
    <w:rsid w:val="008A3A76"/>
    <w:rsid w:val="008A3F4F"/>
    <w:rsid w:val="008B1D0E"/>
    <w:rsid w:val="008D2366"/>
    <w:rsid w:val="008D47C2"/>
    <w:rsid w:val="008E0D8D"/>
    <w:rsid w:val="00911B57"/>
    <w:rsid w:val="00912C9A"/>
    <w:rsid w:val="00922E6E"/>
    <w:rsid w:val="00935199"/>
    <w:rsid w:val="00941889"/>
    <w:rsid w:val="00944DFB"/>
    <w:rsid w:val="00945F9A"/>
    <w:rsid w:val="00951F1D"/>
    <w:rsid w:val="00952648"/>
    <w:rsid w:val="00957667"/>
    <w:rsid w:val="00963ACD"/>
    <w:rsid w:val="00964E0F"/>
    <w:rsid w:val="00965BE7"/>
    <w:rsid w:val="00972D49"/>
    <w:rsid w:val="00974199"/>
    <w:rsid w:val="00975828"/>
    <w:rsid w:val="0098060A"/>
    <w:rsid w:val="00982628"/>
    <w:rsid w:val="0098734A"/>
    <w:rsid w:val="00994DD5"/>
    <w:rsid w:val="009A2ADF"/>
    <w:rsid w:val="009A4E3B"/>
    <w:rsid w:val="009D72AF"/>
    <w:rsid w:val="009D7854"/>
    <w:rsid w:val="009E56FC"/>
    <w:rsid w:val="009E5C5E"/>
    <w:rsid w:val="009E76CE"/>
    <w:rsid w:val="009F4552"/>
    <w:rsid w:val="00A005A1"/>
    <w:rsid w:val="00A13471"/>
    <w:rsid w:val="00A15B9B"/>
    <w:rsid w:val="00A15BBA"/>
    <w:rsid w:val="00A168CA"/>
    <w:rsid w:val="00A24DBC"/>
    <w:rsid w:val="00A32ED6"/>
    <w:rsid w:val="00A41F3F"/>
    <w:rsid w:val="00A45D3F"/>
    <w:rsid w:val="00A56118"/>
    <w:rsid w:val="00A56368"/>
    <w:rsid w:val="00A5691F"/>
    <w:rsid w:val="00A71820"/>
    <w:rsid w:val="00A96CD6"/>
    <w:rsid w:val="00A9708A"/>
    <w:rsid w:val="00AB2574"/>
    <w:rsid w:val="00AB5E6C"/>
    <w:rsid w:val="00AC24F2"/>
    <w:rsid w:val="00AE12B8"/>
    <w:rsid w:val="00AF2820"/>
    <w:rsid w:val="00AF40C2"/>
    <w:rsid w:val="00AF6C97"/>
    <w:rsid w:val="00B12B84"/>
    <w:rsid w:val="00B15301"/>
    <w:rsid w:val="00B40AD1"/>
    <w:rsid w:val="00B47453"/>
    <w:rsid w:val="00B5279F"/>
    <w:rsid w:val="00B546BD"/>
    <w:rsid w:val="00B61855"/>
    <w:rsid w:val="00B6732B"/>
    <w:rsid w:val="00B70C2A"/>
    <w:rsid w:val="00B816E4"/>
    <w:rsid w:val="00B83E59"/>
    <w:rsid w:val="00B84324"/>
    <w:rsid w:val="00B866C3"/>
    <w:rsid w:val="00B97492"/>
    <w:rsid w:val="00BA3C68"/>
    <w:rsid w:val="00BA7CFF"/>
    <w:rsid w:val="00BB5D49"/>
    <w:rsid w:val="00BB6868"/>
    <w:rsid w:val="00BD5E20"/>
    <w:rsid w:val="00BF4F61"/>
    <w:rsid w:val="00C0457F"/>
    <w:rsid w:val="00C04AE1"/>
    <w:rsid w:val="00C12325"/>
    <w:rsid w:val="00C150C8"/>
    <w:rsid w:val="00C22704"/>
    <w:rsid w:val="00C23BC8"/>
    <w:rsid w:val="00C25269"/>
    <w:rsid w:val="00C2608A"/>
    <w:rsid w:val="00C50A66"/>
    <w:rsid w:val="00C529A6"/>
    <w:rsid w:val="00C53964"/>
    <w:rsid w:val="00C9023A"/>
    <w:rsid w:val="00C9248B"/>
    <w:rsid w:val="00C93B8B"/>
    <w:rsid w:val="00C97AF8"/>
    <w:rsid w:val="00CA5FCB"/>
    <w:rsid w:val="00CB29EF"/>
    <w:rsid w:val="00CB5C56"/>
    <w:rsid w:val="00CB744A"/>
    <w:rsid w:val="00CD05CB"/>
    <w:rsid w:val="00CD3351"/>
    <w:rsid w:val="00CF0E55"/>
    <w:rsid w:val="00CF731A"/>
    <w:rsid w:val="00D01A2B"/>
    <w:rsid w:val="00D02C6B"/>
    <w:rsid w:val="00D11227"/>
    <w:rsid w:val="00D355F9"/>
    <w:rsid w:val="00D4425E"/>
    <w:rsid w:val="00D47AE6"/>
    <w:rsid w:val="00D55626"/>
    <w:rsid w:val="00D6439A"/>
    <w:rsid w:val="00D67214"/>
    <w:rsid w:val="00D741D4"/>
    <w:rsid w:val="00D743FE"/>
    <w:rsid w:val="00D91DC3"/>
    <w:rsid w:val="00DA3AB3"/>
    <w:rsid w:val="00DA47F7"/>
    <w:rsid w:val="00DA71A7"/>
    <w:rsid w:val="00DB17A9"/>
    <w:rsid w:val="00DB4E72"/>
    <w:rsid w:val="00DC03A9"/>
    <w:rsid w:val="00DC2EEF"/>
    <w:rsid w:val="00DC4BBA"/>
    <w:rsid w:val="00DD7451"/>
    <w:rsid w:val="00DE41AA"/>
    <w:rsid w:val="00DF6672"/>
    <w:rsid w:val="00E0285C"/>
    <w:rsid w:val="00E04D1A"/>
    <w:rsid w:val="00E177C9"/>
    <w:rsid w:val="00E20A3F"/>
    <w:rsid w:val="00E21AB8"/>
    <w:rsid w:val="00E22DE0"/>
    <w:rsid w:val="00E2422A"/>
    <w:rsid w:val="00E32089"/>
    <w:rsid w:val="00E32407"/>
    <w:rsid w:val="00E6036D"/>
    <w:rsid w:val="00E61B8E"/>
    <w:rsid w:val="00E71907"/>
    <w:rsid w:val="00E726B3"/>
    <w:rsid w:val="00E7291C"/>
    <w:rsid w:val="00E9080B"/>
    <w:rsid w:val="00E924E7"/>
    <w:rsid w:val="00EA31B8"/>
    <w:rsid w:val="00ED0C86"/>
    <w:rsid w:val="00ED67D9"/>
    <w:rsid w:val="00EE5B98"/>
    <w:rsid w:val="00EF18A1"/>
    <w:rsid w:val="00F007A7"/>
    <w:rsid w:val="00F05542"/>
    <w:rsid w:val="00F07253"/>
    <w:rsid w:val="00F17966"/>
    <w:rsid w:val="00F2220D"/>
    <w:rsid w:val="00F22A1D"/>
    <w:rsid w:val="00F26498"/>
    <w:rsid w:val="00F3473A"/>
    <w:rsid w:val="00F44268"/>
    <w:rsid w:val="00F4473E"/>
    <w:rsid w:val="00F6433C"/>
    <w:rsid w:val="00F667E0"/>
    <w:rsid w:val="00F70220"/>
    <w:rsid w:val="00F7439E"/>
    <w:rsid w:val="00F7472C"/>
    <w:rsid w:val="00F77B84"/>
    <w:rsid w:val="00F82410"/>
    <w:rsid w:val="00F83C17"/>
    <w:rsid w:val="00FB47FB"/>
    <w:rsid w:val="00FC49C8"/>
    <w:rsid w:val="00FC4BE4"/>
    <w:rsid w:val="00FC52AF"/>
    <w:rsid w:val="00FD2295"/>
    <w:rsid w:val="00FD42C0"/>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62263"/>
  <w15:chartTrackingRefBased/>
  <w15:docId w15:val="{88E1D699-8AF5-2E46-B1FE-B0E86C43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U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A31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A31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A31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A31B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1907"/>
    <w:pPr>
      <w:ind w:left="720"/>
      <w:contextualSpacing/>
    </w:pPr>
  </w:style>
  <w:style w:type="paragraph" w:styleId="Textonotapie">
    <w:name w:val="footnote text"/>
    <w:basedOn w:val="Normal"/>
    <w:link w:val="TextonotapieCar"/>
    <w:uiPriority w:val="99"/>
    <w:semiHidden/>
    <w:unhideWhenUsed/>
    <w:rsid w:val="000E75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E7574"/>
    <w:rPr>
      <w:sz w:val="20"/>
      <w:szCs w:val="20"/>
    </w:rPr>
  </w:style>
  <w:style w:type="character" w:styleId="Refdenotaalpie">
    <w:name w:val="footnote reference"/>
    <w:basedOn w:val="Fuentedeprrafopredeter"/>
    <w:uiPriority w:val="99"/>
    <w:semiHidden/>
    <w:unhideWhenUsed/>
    <w:rsid w:val="000E7574"/>
    <w:rPr>
      <w:vertAlign w:val="superscript"/>
    </w:rPr>
  </w:style>
  <w:style w:type="paragraph" w:styleId="Encabezado">
    <w:name w:val="header"/>
    <w:basedOn w:val="Normal"/>
    <w:link w:val="EncabezadoCar"/>
    <w:uiPriority w:val="99"/>
    <w:unhideWhenUsed/>
    <w:rsid w:val="000E7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574"/>
  </w:style>
  <w:style w:type="paragraph" w:styleId="Piedepgina">
    <w:name w:val="footer"/>
    <w:basedOn w:val="Normal"/>
    <w:link w:val="PiedepginaCar"/>
    <w:uiPriority w:val="99"/>
    <w:unhideWhenUsed/>
    <w:rsid w:val="000E7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7574"/>
  </w:style>
  <w:style w:type="paragraph" w:styleId="Textodeglobo">
    <w:name w:val="Balloon Text"/>
    <w:basedOn w:val="Normal"/>
    <w:link w:val="TextodegloboCar"/>
    <w:uiPriority w:val="99"/>
    <w:semiHidden/>
    <w:unhideWhenUsed/>
    <w:rsid w:val="00777E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7E11"/>
    <w:rPr>
      <w:rFonts w:ascii="Segoe UI" w:hAnsi="Segoe UI" w:cs="Segoe UI"/>
      <w:sz w:val="18"/>
      <w:szCs w:val="18"/>
    </w:rPr>
  </w:style>
  <w:style w:type="table" w:styleId="Tablaconcuadrcula">
    <w:name w:val="Table Grid"/>
    <w:basedOn w:val="Tablanormal"/>
    <w:uiPriority w:val="39"/>
    <w:rsid w:val="00EA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A31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A31B8"/>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EA31B8"/>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EA31B8"/>
    <w:rPr>
      <w:rFonts w:asciiTheme="majorHAnsi" w:eastAsiaTheme="majorEastAsia" w:hAnsiTheme="majorHAnsi" w:cstheme="majorBidi"/>
      <w:i/>
      <w:iCs/>
      <w:color w:val="2F5496" w:themeColor="accent1" w:themeShade="BF"/>
    </w:rPr>
  </w:style>
  <w:style w:type="paragraph" w:styleId="Textoindependiente">
    <w:name w:val="Body Text"/>
    <w:basedOn w:val="Normal"/>
    <w:link w:val="TextoindependienteCar"/>
    <w:uiPriority w:val="99"/>
    <w:unhideWhenUsed/>
    <w:rsid w:val="00EA31B8"/>
    <w:pPr>
      <w:spacing w:after="120"/>
    </w:pPr>
  </w:style>
  <w:style w:type="character" w:customStyle="1" w:styleId="TextoindependienteCar">
    <w:name w:val="Texto independiente Car"/>
    <w:basedOn w:val="Fuentedeprrafopredeter"/>
    <w:link w:val="Textoindependiente"/>
    <w:uiPriority w:val="99"/>
    <w:rsid w:val="00EA31B8"/>
  </w:style>
  <w:style w:type="character" w:styleId="Hipervnculo">
    <w:name w:val="Hyperlink"/>
    <w:basedOn w:val="Fuentedeprrafopredeter"/>
    <w:uiPriority w:val="99"/>
    <w:unhideWhenUsed/>
    <w:rsid w:val="002442DD"/>
    <w:rPr>
      <w:color w:val="0563C1" w:themeColor="hyperlink"/>
      <w:u w:val="single"/>
    </w:rPr>
  </w:style>
  <w:style w:type="character" w:customStyle="1" w:styleId="Mencinsinresolver1">
    <w:name w:val="Mención sin resolver1"/>
    <w:basedOn w:val="Fuentedeprrafopredeter"/>
    <w:uiPriority w:val="99"/>
    <w:semiHidden/>
    <w:unhideWhenUsed/>
    <w:rsid w:val="002442DD"/>
    <w:rPr>
      <w:color w:val="605E5C"/>
      <w:shd w:val="clear" w:color="auto" w:fill="E1DFDD"/>
    </w:rPr>
  </w:style>
  <w:style w:type="character" w:customStyle="1" w:styleId="Mencinsinresolver2">
    <w:name w:val="Mención sin resolver2"/>
    <w:basedOn w:val="Fuentedeprrafopredeter"/>
    <w:uiPriority w:val="99"/>
    <w:semiHidden/>
    <w:unhideWhenUsed/>
    <w:rsid w:val="00426165"/>
    <w:rPr>
      <w:color w:val="605E5C"/>
      <w:shd w:val="clear" w:color="auto" w:fill="E1DFDD"/>
    </w:rPr>
  </w:style>
  <w:style w:type="paragraph" w:customStyle="1" w:styleId="Texto">
    <w:name w:val="Texto"/>
    <w:basedOn w:val="Normal"/>
    <w:link w:val="TextoCar"/>
    <w:rsid w:val="00AC24F2"/>
    <w:pPr>
      <w:spacing w:after="101" w:line="216" w:lineRule="exact"/>
      <w:ind w:firstLine="288"/>
      <w:jc w:val="both"/>
      <w:outlineLvl w:val="2"/>
    </w:pPr>
    <w:rPr>
      <w:rFonts w:ascii="Arial" w:eastAsia="Times New Roman" w:hAnsi="Arial" w:cs="Times New Roman"/>
      <w:sz w:val="18"/>
      <w:szCs w:val="18"/>
      <w:lang w:val="es-ES"/>
    </w:rPr>
  </w:style>
  <w:style w:type="character" w:customStyle="1" w:styleId="TextoCar">
    <w:name w:val="Texto Car"/>
    <w:link w:val="Texto"/>
    <w:locked/>
    <w:rsid w:val="00AC24F2"/>
    <w:rPr>
      <w:rFonts w:ascii="Arial" w:eastAsia="Times New Roman" w:hAnsi="Arial" w:cs="Times New Roman"/>
      <w:sz w:val="18"/>
      <w:szCs w:val="18"/>
      <w:lang w:val="es-ES"/>
    </w:rPr>
  </w:style>
  <w:style w:type="character" w:styleId="Fuerte">
    <w:name w:val="Strong"/>
    <w:basedOn w:val="Fuentedeprrafopredeter"/>
    <w:uiPriority w:val="22"/>
    <w:qFormat/>
    <w:rsid w:val="0015079C"/>
    <w:rPr>
      <w:b/>
      <w:bCs/>
    </w:rPr>
  </w:style>
  <w:style w:type="character" w:styleId="nfasis">
    <w:name w:val="Emphasis"/>
    <w:basedOn w:val="Fuentedeprrafopredeter"/>
    <w:uiPriority w:val="20"/>
    <w:qFormat/>
    <w:rsid w:val="0015079C"/>
    <w:rPr>
      <w:i/>
      <w:iCs/>
    </w:rPr>
  </w:style>
  <w:style w:type="paragraph" w:styleId="NormalWeb">
    <w:name w:val="Normal (Web)"/>
    <w:basedOn w:val="Normal"/>
    <w:uiPriority w:val="99"/>
    <w:semiHidden/>
    <w:unhideWhenUsed/>
    <w:rsid w:val="00945F9A"/>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7214">
      <w:bodyDiv w:val="1"/>
      <w:marLeft w:val="0"/>
      <w:marRight w:val="0"/>
      <w:marTop w:val="0"/>
      <w:marBottom w:val="0"/>
      <w:divBdr>
        <w:top w:val="none" w:sz="0" w:space="0" w:color="auto"/>
        <w:left w:val="none" w:sz="0" w:space="0" w:color="auto"/>
        <w:bottom w:val="none" w:sz="0" w:space="0" w:color="auto"/>
        <w:right w:val="none" w:sz="0" w:space="0" w:color="auto"/>
      </w:divBdr>
      <w:divsChild>
        <w:div w:id="1831749717">
          <w:marLeft w:val="0"/>
          <w:marRight w:val="0"/>
          <w:marTop w:val="0"/>
          <w:marBottom w:val="0"/>
          <w:divBdr>
            <w:top w:val="none" w:sz="0" w:space="0" w:color="auto"/>
            <w:left w:val="none" w:sz="0" w:space="0" w:color="auto"/>
            <w:bottom w:val="none" w:sz="0" w:space="0" w:color="auto"/>
            <w:right w:val="none" w:sz="0" w:space="0" w:color="auto"/>
          </w:divBdr>
          <w:divsChild>
            <w:div w:id="115608830">
              <w:marLeft w:val="0"/>
              <w:marRight w:val="0"/>
              <w:marTop w:val="0"/>
              <w:marBottom w:val="0"/>
              <w:divBdr>
                <w:top w:val="none" w:sz="0" w:space="0" w:color="auto"/>
                <w:left w:val="none" w:sz="0" w:space="0" w:color="auto"/>
                <w:bottom w:val="none" w:sz="0" w:space="0" w:color="auto"/>
                <w:right w:val="none" w:sz="0" w:space="0" w:color="auto"/>
              </w:divBdr>
              <w:divsChild>
                <w:div w:id="18290575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35978309">
          <w:marLeft w:val="0"/>
          <w:marRight w:val="0"/>
          <w:marTop w:val="0"/>
          <w:marBottom w:val="0"/>
          <w:divBdr>
            <w:top w:val="none" w:sz="0" w:space="0" w:color="auto"/>
            <w:left w:val="none" w:sz="0" w:space="0" w:color="auto"/>
            <w:bottom w:val="none" w:sz="0" w:space="0" w:color="auto"/>
            <w:right w:val="none" w:sz="0" w:space="0" w:color="auto"/>
          </w:divBdr>
          <w:divsChild>
            <w:div w:id="161960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986581">
      <w:bodyDiv w:val="1"/>
      <w:marLeft w:val="0"/>
      <w:marRight w:val="0"/>
      <w:marTop w:val="0"/>
      <w:marBottom w:val="0"/>
      <w:divBdr>
        <w:top w:val="none" w:sz="0" w:space="0" w:color="auto"/>
        <w:left w:val="none" w:sz="0" w:space="0" w:color="auto"/>
        <w:bottom w:val="none" w:sz="0" w:space="0" w:color="auto"/>
        <w:right w:val="none" w:sz="0" w:space="0" w:color="auto"/>
      </w:divBdr>
      <w:divsChild>
        <w:div w:id="1364672313">
          <w:marLeft w:val="0"/>
          <w:marRight w:val="0"/>
          <w:marTop w:val="0"/>
          <w:marBottom w:val="0"/>
          <w:divBdr>
            <w:top w:val="none" w:sz="0" w:space="0" w:color="auto"/>
            <w:left w:val="none" w:sz="0" w:space="0" w:color="auto"/>
            <w:bottom w:val="none" w:sz="0" w:space="0" w:color="auto"/>
            <w:right w:val="none" w:sz="0" w:space="0" w:color="auto"/>
          </w:divBdr>
          <w:divsChild>
            <w:div w:id="10197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744699">
      <w:bodyDiv w:val="1"/>
      <w:marLeft w:val="0"/>
      <w:marRight w:val="0"/>
      <w:marTop w:val="0"/>
      <w:marBottom w:val="0"/>
      <w:divBdr>
        <w:top w:val="none" w:sz="0" w:space="0" w:color="auto"/>
        <w:left w:val="none" w:sz="0" w:space="0" w:color="auto"/>
        <w:bottom w:val="none" w:sz="0" w:space="0" w:color="auto"/>
        <w:right w:val="none" w:sz="0" w:space="0" w:color="auto"/>
      </w:divBdr>
    </w:div>
    <w:div w:id="483356483">
      <w:bodyDiv w:val="1"/>
      <w:marLeft w:val="0"/>
      <w:marRight w:val="0"/>
      <w:marTop w:val="0"/>
      <w:marBottom w:val="0"/>
      <w:divBdr>
        <w:top w:val="none" w:sz="0" w:space="0" w:color="auto"/>
        <w:left w:val="none" w:sz="0" w:space="0" w:color="auto"/>
        <w:bottom w:val="none" w:sz="0" w:space="0" w:color="auto"/>
        <w:right w:val="none" w:sz="0" w:space="0" w:color="auto"/>
      </w:divBdr>
      <w:divsChild>
        <w:div w:id="985009326">
          <w:marLeft w:val="0"/>
          <w:marRight w:val="0"/>
          <w:marTop w:val="0"/>
          <w:marBottom w:val="0"/>
          <w:divBdr>
            <w:top w:val="none" w:sz="0" w:space="0" w:color="auto"/>
            <w:left w:val="none" w:sz="0" w:space="0" w:color="auto"/>
            <w:bottom w:val="none" w:sz="0" w:space="0" w:color="auto"/>
            <w:right w:val="none" w:sz="0" w:space="0" w:color="auto"/>
          </w:divBdr>
          <w:divsChild>
            <w:div w:id="1767386467">
              <w:marLeft w:val="0"/>
              <w:marRight w:val="0"/>
              <w:marTop w:val="0"/>
              <w:marBottom w:val="0"/>
              <w:divBdr>
                <w:top w:val="none" w:sz="0" w:space="0" w:color="auto"/>
                <w:left w:val="none" w:sz="0" w:space="0" w:color="auto"/>
                <w:bottom w:val="none" w:sz="0" w:space="0" w:color="auto"/>
                <w:right w:val="none" w:sz="0" w:space="0" w:color="auto"/>
              </w:divBdr>
              <w:divsChild>
                <w:div w:id="14054491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27151020">
          <w:marLeft w:val="0"/>
          <w:marRight w:val="0"/>
          <w:marTop w:val="0"/>
          <w:marBottom w:val="0"/>
          <w:divBdr>
            <w:top w:val="none" w:sz="0" w:space="0" w:color="auto"/>
            <w:left w:val="none" w:sz="0" w:space="0" w:color="auto"/>
            <w:bottom w:val="none" w:sz="0" w:space="0" w:color="auto"/>
            <w:right w:val="none" w:sz="0" w:space="0" w:color="auto"/>
          </w:divBdr>
          <w:divsChild>
            <w:div w:id="1391734471">
              <w:marLeft w:val="0"/>
              <w:marRight w:val="0"/>
              <w:marTop w:val="0"/>
              <w:marBottom w:val="0"/>
              <w:divBdr>
                <w:top w:val="none" w:sz="0" w:space="0" w:color="auto"/>
                <w:left w:val="none" w:sz="0" w:space="0" w:color="auto"/>
                <w:bottom w:val="none" w:sz="0" w:space="0" w:color="auto"/>
                <w:right w:val="none" w:sz="0" w:space="0" w:color="auto"/>
              </w:divBdr>
              <w:divsChild>
                <w:div w:id="186247798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153330977">
      <w:bodyDiv w:val="1"/>
      <w:marLeft w:val="0"/>
      <w:marRight w:val="0"/>
      <w:marTop w:val="0"/>
      <w:marBottom w:val="0"/>
      <w:divBdr>
        <w:top w:val="none" w:sz="0" w:space="0" w:color="auto"/>
        <w:left w:val="none" w:sz="0" w:space="0" w:color="auto"/>
        <w:bottom w:val="none" w:sz="0" w:space="0" w:color="auto"/>
        <w:right w:val="none" w:sz="0" w:space="0" w:color="auto"/>
      </w:divBdr>
    </w:div>
    <w:div w:id="1698651231">
      <w:bodyDiv w:val="1"/>
      <w:marLeft w:val="0"/>
      <w:marRight w:val="0"/>
      <w:marTop w:val="0"/>
      <w:marBottom w:val="0"/>
      <w:divBdr>
        <w:top w:val="none" w:sz="0" w:space="0" w:color="auto"/>
        <w:left w:val="none" w:sz="0" w:space="0" w:color="auto"/>
        <w:bottom w:val="none" w:sz="0" w:space="0" w:color="auto"/>
        <w:right w:val="none" w:sz="0" w:space="0" w:color="auto"/>
      </w:divBdr>
      <w:divsChild>
        <w:div w:id="1568298061">
          <w:marLeft w:val="0"/>
          <w:marRight w:val="0"/>
          <w:marTop w:val="0"/>
          <w:marBottom w:val="0"/>
          <w:divBdr>
            <w:top w:val="none" w:sz="0" w:space="0" w:color="auto"/>
            <w:left w:val="none" w:sz="0" w:space="0" w:color="auto"/>
            <w:bottom w:val="none" w:sz="0" w:space="0" w:color="auto"/>
            <w:right w:val="none" w:sz="0" w:space="0" w:color="auto"/>
          </w:divBdr>
          <w:divsChild>
            <w:div w:id="494762962">
              <w:marLeft w:val="0"/>
              <w:marRight w:val="0"/>
              <w:marTop w:val="0"/>
              <w:marBottom w:val="0"/>
              <w:divBdr>
                <w:top w:val="none" w:sz="0" w:space="0" w:color="auto"/>
                <w:left w:val="none" w:sz="0" w:space="0" w:color="auto"/>
                <w:bottom w:val="none" w:sz="0" w:space="0" w:color="auto"/>
                <w:right w:val="none" w:sz="0" w:space="0" w:color="auto"/>
              </w:divBdr>
              <w:divsChild>
                <w:div w:id="111020428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07781272">
          <w:marLeft w:val="0"/>
          <w:marRight w:val="0"/>
          <w:marTop w:val="0"/>
          <w:marBottom w:val="0"/>
          <w:divBdr>
            <w:top w:val="none" w:sz="0" w:space="0" w:color="auto"/>
            <w:left w:val="none" w:sz="0" w:space="0" w:color="auto"/>
            <w:bottom w:val="none" w:sz="0" w:space="0" w:color="auto"/>
            <w:right w:val="none" w:sz="0" w:space="0" w:color="auto"/>
          </w:divBdr>
          <w:divsChild>
            <w:div w:id="13482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828">
      <w:bodyDiv w:val="1"/>
      <w:marLeft w:val="0"/>
      <w:marRight w:val="0"/>
      <w:marTop w:val="0"/>
      <w:marBottom w:val="0"/>
      <w:divBdr>
        <w:top w:val="none" w:sz="0" w:space="0" w:color="auto"/>
        <w:left w:val="none" w:sz="0" w:space="0" w:color="auto"/>
        <w:bottom w:val="none" w:sz="0" w:space="0" w:color="auto"/>
        <w:right w:val="none" w:sz="0" w:space="0" w:color="auto"/>
      </w:divBdr>
    </w:div>
    <w:div w:id="2126000652">
      <w:bodyDiv w:val="1"/>
      <w:marLeft w:val="0"/>
      <w:marRight w:val="0"/>
      <w:marTop w:val="0"/>
      <w:marBottom w:val="0"/>
      <w:divBdr>
        <w:top w:val="none" w:sz="0" w:space="0" w:color="auto"/>
        <w:left w:val="none" w:sz="0" w:space="0" w:color="auto"/>
        <w:bottom w:val="none" w:sz="0" w:space="0" w:color="auto"/>
        <w:right w:val="none" w:sz="0" w:space="0" w:color="auto"/>
      </w:divBdr>
      <w:divsChild>
        <w:div w:id="1370765158">
          <w:marLeft w:val="0"/>
          <w:marRight w:val="0"/>
          <w:marTop w:val="0"/>
          <w:marBottom w:val="0"/>
          <w:divBdr>
            <w:top w:val="none" w:sz="0" w:space="0" w:color="auto"/>
            <w:left w:val="none" w:sz="0" w:space="0" w:color="auto"/>
            <w:bottom w:val="none" w:sz="0" w:space="0" w:color="auto"/>
            <w:right w:val="none" w:sz="0" w:space="0" w:color="auto"/>
          </w:divBdr>
          <w:divsChild>
            <w:div w:id="1729568532">
              <w:marLeft w:val="0"/>
              <w:marRight w:val="0"/>
              <w:marTop w:val="0"/>
              <w:marBottom w:val="0"/>
              <w:divBdr>
                <w:top w:val="none" w:sz="0" w:space="0" w:color="auto"/>
                <w:left w:val="none" w:sz="0" w:space="0" w:color="auto"/>
                <w:bottom w:val="none" w:sz="0" w:space="0" w:color="auto"/>
                <w:right w:val="none" w:sz="0" w:space="0" w:color="auto"/>
              </w:divBdr>
              <w:divsChild>
                <w:div w:id="17955133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9497224">
          <w:marLeft w:val="0"/>
          <w:marRight w:val="0"/>
          <w:marTop w:val="0"/>
          <w:marBottom w:val="0"/>
          <w:divBdr>
            <w:top w:val="none" w:sz="0" w:space="0" w:color="auto"/>
            <w:left w:val="none" w:sz="0" w:space="0" w:color="auto"/>
            <w:bottom w:val="none" w:sz="0" w:space="0" w:color="auto"/>
            <w:right w:val="none" w:sz="0" w:space="0" w:color="auto"/>
          </w:divBdr>
          <w:divsChild>
            <w:div w:id="27030394">
              <w:marLeft w:val="0"/>
              <w:marRight w:val="0"/>
              <w:marTop w:val="0"/>
              <w:marBottom w:val="0"/>
              <w:divBdr>
                <w:top w:val="none" w:sz="0" w:space="0" w:color="auto"/>
                <w:left w:val="none" w:sz="0" w:space="0" w:color="auto"/>
                <w:bottom w:val="none" w:sz="0" w:space="0" w:color="auto"/>
                <w:right w:val="none" w:sz="0" w:space="0" w:color="auto"/>
              </w:divBdr>
              <w:divsChild>
                <w:div w:id="180107039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icy.mx/Sitios/Desde_Herbari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42BE9-6DC2-44D7-80D8-7D2E0A19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6195</Words>
  <Characters>34075</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Hernández</dc:creator>
  <cp:keywords/>
  <dc:description/>
  <cp:lastModifiedBy>Jurídico Office</cp:lastModifiedBy>
  <cp:revision>3</cp:revision>
  <cp:lastPrinted>2025-01-08T20:58:00Z</cp:lastPrinted>
  <dcterms:created xsi:type="dcterms:W3CDTF">2026-07-29T17:20:00Z</dcterms:created>
  <dcterms:modified xsi:type="dcterms:W3CDTF">2026-08-10T19:11:00Z</dcterms:modified>
</cp:coreProperties>
</file>